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5598" w14:textId="3963EF58" w:rsidR="00803086" w:rsidRPr="00B3396A" w:rsidRDefault="00803086" w:rsidP="00803086">
      <w:pPr>
        <w:pStyle w:val="EinfAbs"/>
        <w:rPr>
          <w:rFonts w:ascii="Lidl Font Pro" w:hAnsi="Lidl Font Pro" w:cs="Helv"/>
          <w:color w:val="auto"/>
          <w:sz w:val="22"/>
          <w:szCs w:val="22"/>
          <w:lang w:val="el-GR"/>
        </w:rPr>
      </w:pPr>
    </w:p>
    <w:p w14:paraId="01DC1056" w14:textId="28F50041" w:rsidR="00B136E8" w:rsidRPr="004E32C4" w:rsidRDefault="006B243D" w:rsidP="00E70986">
      <w:pPr>
        <w:pStyle w:val="EinfAbs"/>
        <w:jc w:val="right"/>
        <w:rPr>
          <w:rFonts w:ascii="Lidl Font Pro" w:hAnsi="Lidl Font Pro" w:cs="Helv"/>
          <w:color w:val="auto"/>
          <w:sz w:val="22"/>
          <w:szCs w:val="22"/>
          <w:lang w:val="el-GR"/>
        </w:rPr>
      </w:pPr>
      <w:r w:rsidRPr="00B3396A">
        <w:rPr>
          <w:rFonts w:ascii="Lidl Font Pro" w:hAnsi="Lidl Font Pro" w:cs="Helv"/>
          <w:color w:val="auto"/>
          <w:sz w:val="22"/>
          <w:szCs w:val="22"/>
          <w:lang w:val="el-GR"/>
        </w:rPr>
        <w:t>Λάρνακα</w:t>
      </w:r>
      <w:r w:rsidR="00E70986" w:rsidRPr="00997A6F">
        <w:rPr>
          <w:rFonts w:ascii="Lidl Font Pro" w:hAnsi="Lidl Font Pro" w:cs="Helv"/>
          <w:color w:val="auto"/>
          <w:sz w:val="22"/>
          <w:szCs w:val="22"/>
          <w:lang w:val="el-GR"/>
        </w:rPr>
        <w:t>,</w:t>
      </w:r>
      <w:r w:rsidR="00BA46B9" w:rsidRPr="00997A6F">
        <w:rPr>
          <w:rFonts w:ascii="Lidl Font Pro" w:hAnsi="Lidl Font Pro" w:cs="Helv"/>
          <w:color w:val="auto"/>
          <w:sz w:val="22"/>
          <w:szCs w:val="22"/>
          <w:lang w:val="el-GR"/>
        </w:rPr>
        <w:t xml:space="preserve"> </w:t>
      </w:r>
      <w:r w:rsidR="00B136E8" w:rsidRPr="00B136E8">
        <w:rPr>
          <w:rFonts w:ascii="Lidl Font Pro" w:hAnsi="Lidl Font Pro" w:cs="Helv"/>
          <w:color w:val="auto"/>
          <w:sz w:val="22"/>
          <w:szCs w:val="22"/>
          <w:lang w:val="el-GR"/>
        </w:rPr>
        <w:t>30</w:t>
      </w:r>
      <w:r w:rsidR="00830899" w:rsidRPr="00997A6F">
        <w:rPr>
          <w:rFonts w:ascii="Lidl Font Pro" w:hAnsi="Lidl Font Pro" w:cs="Helv"/>
          <w:color w:val="auto"/>
          <w:sz w:val="22"/>
          <w:szCs w:val="22"/>
          <w:lang w:val="el-GR"/>
        </w:rPr>
        <w:t>/</w:t>
      </w:r>
      <w:r w:rsidR="00997A6F">
        <w:rPr>
          <w:rFonts w:ascii="Lidl Font Pro" w:hAnsi="Lidl Font Pro" w:cs="Helv"/>
          <w:color w:val="auto"/>
          <w:sz w:val="22"/>
          <w:szCs w:val="22"/>
          <w:lang w:val="el-GR"/>
        </w:rPr>
        <w:t>0</w:t>
      </w:r>
      <w:r w:rsidR="007807BE">
        <w:rPr>
          <w:rFonts w:ascii="Lidl Font Pro" w:hAnsi="Lidl Font Pro" w:cs="Helv"/>
          <w:color w:val="auto"/>
          <w:sz w:val="22"/>
          <w:szCs w:val="22"/>
          <w:lang w:val="el-GR"/>
        </w:rPr>
        <w:t>3</w:t>
      </w:r>
      <w:r w:rsidR="00830899" w:rsidRPr="00997A6F">
        <w:rPr>
          <w:rFonts w:ascii="Lidl Font Pro" w:hAnsi="Lidl Font Pro" w:cs="Helv"/>
          <w:color w:val="auto"/>
          <w:sz w:val="22"/>
          <w:szCs w:val="22"/>
          <w:lang w:val="el-GR"/>
        </w:rPr>
        <w:t>/20</w:t>
      </w:r>
      <w:r w:rsidR="00895825" w:rsidRPr="00997A6F">
        <w:rPr>
          <w:rFonts w:ascii="Lidl Font Pro" w:hAnsi="Lidl Font Pro" w:cs="Helv"/>
          <w:color w:val="auto"/>
          <w:sz w:val="22"/>
          <w:szCs w:val="22"/>
          <w:lang w:val="el-GR"/>
        </w:rPr>
        <w:t>2</w:t>
      </w:r>
      <w:r w:rsidR="00997A6F">
        <w:rPr>
          <w:rFonts w:ascii="Lidl Font Pro" w:hAnsi="Lidl Font Pro" w:cs="Helv"/>
          <w:color w:val="auto"/>
          <w:sz w:val="22"/>
          <w:szCs w:val="22"/>
          <w:lang w:val="el-GR"/>
        </w:rPr>
        <w:t>6</w:t>
      </w:r>
    </w:p>
    <w:p w14:paraId="727D46F4" w14:textId="77777777" w:rsidR="00FE4442" w:rsidRPr="004E32C4" w:rsidRDefault="00FE4442" w:rsidP="004E32C4">
      <w:pPr>
        <w:pBdr>
          <w:top w:val="nil"/>
          <w:left w:val="nil"/>
          <w:bottom w:val="nil"/>
          <w:right w:val="nil"/>
          <w:between w:val="nil"/>
          <w:bar w:val="nil"/>
        </w:pBdr>
        <w:spacing w:before="100" w:after="120"/>
        <w:jc w:val="both"/>
        <w:rPr>
          <w:rFonts w:ascii="Lidl Font Pro" w:eastAsia="Lidl Font Pro" w:hAnsi="Lidl Font Pro" w:cs="Lidl Font Pro"/>
          <w:b/>
          <w:bCs/>
          <w:color w:val="1F497D"/>
          <w:sz w:val="36"/>
          <w:szCs w:val="36"/>
          <w:u w:color="1F497D"/>
          <w:bdr w:val="nil"/>
          <w:lang w:val="el-GR" w:eastAsia="el-GR"/>
        </w:rPr>
      </w:pPr>
      <w:r w:rsidRPr="004E32C4">
        <w:rPr>
          <w:rFonts w:ascii="Lidl Font Pro" w:eastAsia="Lidl Font Pro" w:hAnsi="Lidl Font Pro" w:cs="Lidl Font Pro"/>
          <w:b/>
          <w:bCs/>
          <w:color w:val="1F497D"/>
          <w:sz w:val="36"/>
          <w:szCs w:val="36"/>
          <w:u w:color="1F497D"/>
          <w:bdr w:val="nil"/>
          <w:lang w:val="el-GR" w:eastAsia="el-GR"/>
        </w:rPr>
        <w:t xml:space="preserve">Η </w:t>
      </w:r>
      <w:r w:rsidRPr="004E32C4">
        <w:rPr>
          <w:rFonts w:ascii="Lidl Font Pro" w:eastAsia="Lidl Font Pro" w:hAnsi="Lidl Font Pro" w:cs="Lidl Font Pro"/>
          <w:b/>
          <w:bCs/>
          <w:color w:val="1F497D"/>
          <w:sz w:val="36"/>
          <w:szCs w:val="36"/>
          <w:u w:color="1F497D"/>
          <w:bdr w:val="nil"/>
          <w:lang w:val="en-US" w:eastAsia="el-GR"/>
        </w:rPr>
        <w:t>Lidl</w:t>
      </w:r>
      <w:r w:rsidRPr="004E32C4">
        <w:rPr>
          <w:rFonts w:ascii="Lidl Font Pro" w:eastAsia="Lidl Font Pro" w:hAnsi="Lidl Font Pro" w:cs="Lidl Font Pro"/>
          <w:b/>
          <w:bCs/>
          <w:color w:val="1F497D"/>
          <w:sz w:val="36"/>
          <w:szCs w:val="36"/>
          <w:u w:color="1F497D"/>
          <w:bdr w:val="nil"/>
          <w:lang w:val="el-GR" w:eastAsia="el-GR"/>
        </w:rPr>
        <w:t xml:space="preserve"> Κύπρου συνεχίζει τη δυναμική και διαχρονική παρουσία της στο </w:t>
      </w:r>
      <w:r w:rsidRPr="004E32C4">
        <w:rPr>
          <w:rFonts w:ascii="Lidl Font Pro" w:eastAsia="Lidl Font Pro" w:hAnsi="Lidl Font Pro" w:cs="Lidl Font Pro"/>
          <w:b/>
          <w:bCs/>
          <w:color w:val="1F497D"/>
          <w:sz w:val="36"/>
          <w:szCs w:val="36"/>
          <w:u w:color="1F497D"/>
          <w:bdr w:val="nil"/>
          <w:lang w:val="en-US" w:eastAsia="el-GR"/>
        </w:rPr>
        <w:t>Ayia</w:t>
      </w:r>
      <w:r w:rsidRPr="004E32C4">
        <w:rPr>
          <w:rFonts w:ascii="Lidl Font Pro" w:eastAsia="Lidl Font Pro" w:hAnsi="Lidl Font Pro" w:cs="Lidl Font Pro"/>
          <w:b/>
          <w:bCs/>
          <w:color w:val="1F497D"/>
          <w:sz w:val="36"/>
          <w:szCs w:val="36"/>
          <w:u w:color="1F497D"/>
          <w:bdr w:val="nil"/>
          <w:lang w:val="el-GR" w:eastAsia="el-GR"/>
        </w:rPr>
        <w:t xml:space="preserve"> </w:t>
      </w:r>
      <w:r w:rsidRPr="004E32C4">
        <w:rPr>
          <w:rFonts w:ascii="Lidl Font Pro" w:eastAsia="Lidl Font Pro" w:hAnsi="Lidl Font Pro" w:cs="Lidl Font Pro"/>
          <w:b/>
          <w:bCs/>
          <w:color w:val="1F497D"/>
          <w:sz w:val="36"/>
          <w:szCs w:val="36"/>
          <w:u w:color="1F497D"/>
          <w:bdr w:val="nil"/>
          <w:lang w:val="en-US" w:eastAsia="el-GR"/>
        </w:rPr>
        <w:t>Napa</w:t>
      </w:r>
      <w:r w:rsidRPr="004E32C4">
        <w:rPr>
          <w:rFonts w:ascii="Lidl Font Pro" w:eastAsia="Lidl Font Pro" w:hAnsi="Lidl Font Pro" w:cs="Lidl Font Pro"/>
          <w:b/>
          <w:bCs/>
          <w:color w:val="1F497D"/>
          <w:sz w:val="36"/>
          <w:szCs w:val="36"/>
          <w:u w:color="1F497D"/>
          <w:bdr w:val="nil"/>
          <w:lang w:val="el-GR" w:eastAsia="el-GR"/>
        </w:rPr>
        <w:t xml:space="preserve"> </w:t>
      </w:r>
      <w:r w:rsidRPr="004E32C4">
        <w:rPr>
          <w:rFonts w:ascii="Lidl Font Pro" w:eastAsia="Lidl Font Pro" w:hAnsi="Lidl Font Pro" w:cs="Lidl Font Pro"/>
          <w:b/>
          <w:bCs/>
          <w:color w:val="1F497D"/>
          <w:sz w:val="36"/>
          <w:szCs w:val="36"/>
          <w:u w:color="1F497D"/>
          <w:bdr w:val="nil"/>
          <w:lang w:val="en-US" w:eastAsia="el-GR"/>
        </w:rPr>
        <w:t>Youth</w:t>
      </w:r>
      <w:r w:rsidRPr="004E32C4">
        <w:rPr>
          <w:rFonts w:ascii="Lidl Font Pro" w:eastAsia="Lidl Font Pro" w:hAnsi="Lidl Font Pro" w:cs="Lidl Font Pro"/>
          <w:b/>
          <w:bCs/>
          <w:color w:val="1F497D"/>
          <w:sz w:val="36"/>
          <w:szCs w:val="36"/>
          <w:u w:color="1F497D"/>
          <w:bdr w:val="nil"/>
          <w:lang w:val="el-GR" w:eastAsia="el-GR"/>
        </w:rPr>
        <w:t xml:space="preserve"> </w:t>
      </w:r>
      <w:r w:rsidRPr="004E32C4">
        <w:rPr>
          <w:rFonts w:ascii="Lidl Font Pro" w:eastAsia="Lidl Font Pro" w:hAnsi="Lidl Font Pro" w:cs="Lidl Font Pro"/>
          <w:b/>
          <w:bCs/>
          <w:color w:val="1F497D"/>
          <w:sz w:val="36"/>
          <w:szCs w:val="36"/>
          <w:u w:color="1F497D"/>
          <w:bdr w:val="nil"/>
          <w:lang w:val="en-US" w:eastAsia="el-GR"/>
        </w:rPr>
        <w:t>Soccer</w:t>
      </w:r>
      <w:r w:rsidRPr="004E32C4">
        <w:rPr>
          <w:rFonts w:ascii="Lidl Font Pro" w:eastAsia="Lidl Font Pro" w:hAnsi="Lidl Font Pro" w:cs="Lidl Font Pro"/>
          <w:b/>
          <w:bCs/>
          <w:color w:val="1F497D"/>
          <w:sz w:val="36"/>
          <w:szCs w:val="36"/>
          <w:u w:color="1F497D"/>
          <w:bdr w:val="nil"/>
          <w:lang w:val="el-GR" w:eastAsia="el-GR"/>
        </w:rPr>
        <w:t xml:space="preserve"> </w:t>
      </w:r>
      <w:r w:rsidRPr="004E32C4">
        <w:rPr>
          <w:rFonts w:ascii="Lidl Font Pro" w:eastAsia="Lidl Font Pro" w:hAnsi="Lidl Font Pro" w:cs="Lidl Font Pro"/>
          <w:b/>
          <w:bCs/>
          <w:color w:val="1F497D"/>
          <w:sz w:val="36"/>
          <w:szCs w:val="36"/>
          <w:u w:color="1F497D"/>
          <w:bdr w:val="nil"/>
          <w:lang w:val="en-US" w:eastAsia="el-GR"/>
        </w:rPr>
        <w:t>Festival</w:t>
      </w:r>
      <w:r w:rsidRPr="004E32C4">
        <w:rPr>
          <w:rFonts w:ascii="Lidl Font Pro" w:eastAsia="Lidl Font Pro" w:hAnsi="Lidl Font Pro" w:cs="Lidl Font Pro"/>
          <w:b/>
          <w:bCs/>
          <w:color w:val="1F497D"/>
          <w:sz w:val="36"/>
          <w:szCs w:val="36"/>
          <w:u w:color="1F497D"/>
          <w:bdr w:val="nil"/>
          <w:lang w:val="el-GR" w:eastAsia="el-GR"/>
        </w:rPr>
        <w:t xml:space="preserve"> ως </w:t>
      </w:r>
      <w:r w:rsidRPr="004E32C4">
        <w:rPr>
          <w:rFonts w:ascii="Lidl Font Pro" w:eastAsia="Lidl Font Pro" w:hAnsi="Lidl Font Pro" w:cs="Lidl Font Pro"/>
          <w:b/>
          <w:bCs/>
          <w:color w:val="1F497D"/>
          <w:sz w:val="36"/>
          <w:szCs w:val="36"/>
          <w:u w:color="1F497D"/>
          <w:bdr w:val="nil"/>
          <w:lang w:val="en-US" w:eastAsia="el-GR"/>
        </w:rPr>
        <w:t>Platinum</w:t>
      </w:r>
      <w:r w:rsidRPr="004E32C4">
        <w:rPr>
          <w:rFonts w:ascii="Lidl Font Pro" w:eastAsia="Lidl Font Pro" w:hAnsi="Lidl Font Pro" w:cs="Lidl Font Pro"/>
          <w:b/>
          <w:bCs/>
          <w:color w:val="1F497D"/>
          <w:sz w:val="36"/>
          <w:szCs w:val="36"/>
          <w:u w:color="1F497D"/>
          <w:bdr w:val="nil"/>
          <w:lang w:val="el-GR" w:eastAsia="el-GR"/>
        </w:rPr>
        <w:t xml:space="preserve"> </w:t>
      </w:r>
      <w:r w:rsidRPr="004E32C4">
        <w:rPr>
          <w:rFonts w:ascii="Lidl Font Pro" w:eastAsia="Lidl Font Pro" w:hAnsi="Lidl Font Pro" w:cs="Lidl Font Pro"/>
          <w:b/>
          <w:bCs/>
          <w:color w:val="1F497D"/>
          <w:sz w:val="36"/>
          <w:szCs w:val="36"/>
          <w:u w:color="1F497D"/>
          <w:bdr w:val="nil"/>
          <w:lang w:val="en-US" w:eastAsia="el-GR"/>
        </w:rPr>
        <w:t>Sponsor</w:t>
      </w:r>
    </w:p>
    <w:p w14:paraId="76A4260C" w14:textId="1F444C4C" w:rsidR="00F1791E" w:rsidRPr="00B136E8" w:rsidRDefault="00AA1100" w:rsidP="005730FB">
      <w:pPr>
        <w:autoSpaceDE w:val="0"/>
        <w:autoSpaceDN w:val="0"/>
        <w:adjustRightInd w:val="0"/>
        <w:spacing w:after="160" w:line="360" w:lineRule="auto"/>
        <w:jc w:val="both"/>
        <w:rPr>
          <w:rFonts w:ascii="Lidl Font Pro" w:hAnsi="Lidl Font Pro"/>
          <w:color w:val="000000" w:themeColor="text1"/>
          <w:lang w:val="el-GR"/>
        </w:rPr>
      </w:pPr>
      <w:r w:rsidRPr="00B136E8">
        <w:rPr>
          <w:rFonts w:ascii="Lidl Font Pro" w:eastAsia="Times New Roman" w:hAnsi="Lidl Font Pro" w:cs="Calibri"/>
          <w:b/>
          <w:bCs/>
          <w:color w:val="1F497D" w:themeColor="text2"/>
          <w:lang w:val="el-GR"/>
        </w:rPr>
        <w:t>Στηρίζοντας σταθερά τον νεανικό αθλητισμό</w:t>
      </w:r>
      <w:r w:rsidR="00B136E8">
        <w:rPr>
          <w:rFonts w:ascii="Lidl Font Pro" w:eastAsia="Times New Roman" w:hAnsi="Lidl Font Pro" w:cs="Calibri"/>
          <w:b/>
          <w:bCs/>
          <w:color w:val="1F497D" w:themeColor="text2"/>
          <w:lang w:val="el-GR"/>
        </w:rPr>
        <w:t xml:space="preserve"> και την προώθηση της συνειδητής και υγιεινής διατροφής, </w:t>
      </w:r>
      <w:r w:rsidRPr="00B136E8">
        <w:rPr>
          <w:rFonts w:ascii="Lidl Font Pro" w:eastAsia="Times New Roman" w:hAnsi="Lidl Font Pro" w:cs="Calibri"/>
          <w:b/>
          <w:bCs/>
          <w:color w:val="1F497D" w:themeColor="text2"/>
          <w:lang w:val="el-GR"/>
        </w:rPr>
        <w:t xml:space="preserve">η </w:t>
      </w:r>
      <w:r w:rsidR="00B136E8">
        <w:rPr>
          <w:rFonts w:ascii="Lidl Font Pro" w:eastAsia="Times New Roman" w:hAnsi="Lidl Font Pro" w:cs="Calibri"/>
          <w:b/>
          <w:bCs/>
          <w:color w:val="1F497D" w:themeColor="text2"/>
          <w:lang w:val="el-GR"/>
        </w:rPr>
        <w:t>εταιρεία</w:t>
      </w:r>
      <w:r w:rsidRPr="00B136E8">
        <w:rPr>
          <w:rFonts w:ascii="Lidl Font Pro" w:eastAsia="Times New Roman" w:hAnsi="Lidl Font Pro" w:cs="Calibri"/>
          <w:b/>
          <w:bCs/>
          <w:color w:val="1F497D" w:themeColor="text2"/>
          <w:lang w:val="el-GR"/>
        </w:rPr>
        <w:t xml:space="preserve"> δίνει </w:t>
      </w:r>
      <w:r w:rsidR="00FE4442">
        <w:rPr>
          <w:rFonts w:ascii="Lidl Font Pro" w:eastAsia="Times New Roman" w:hAnsi="Lidl Font Pro" w:cs="Calibri"/>
          <w:b/>
          <w:bCs/>
          <w:color w:val="1F497D" w:themeColor="text2"/>
          <w:lang w:val="el-GR"/>
        </w:rPr>
        <w:t>για 5</w:t>
      </w:r>
      <w:r w:rsidR="00FE4442" w:rsidRPr="00B136E8">
        <w:rPr>
          <w:rFonts w:ascii="Lidl Font Pro" w:eastAsia="Times New Roman" w:hAnsi="Lidl Font Pro" w:cs="Calibri"/>
          <w:b/>
          <w:bCs/>
          <w:color w:val="1F497D" w:themeColor="text2"/>
          <w:vertAlign w:val="superscript"/>
          <w:lang w:val="el-GR"/>
        </w:rPr>
        <w:t>η</w:t>
      </w:r>
      <w:r w:rsidR="00FE4442">
        <w:rPr>
          <w:rFonts w:ascii="Lidl Font Pro" w:eastAsia="Times New Roman" w:hAnsi="Lidl Font Pro" w:cs="Calibri"/>
          <w:b/>
          <w:bCs/>
          <w:color w:val="1F497D" w:themeColor="text2"/>
          <w:lang w:val="el-GR"/>
        </w:rPr>
        <w:t xml:space="preserve"> συνεχή χρονιά </w:t>
      </w:r>
      <w:r w:rsidRPr="00B136E8">
        <w:rPr>
          <w:rFonts w:ascii="Lidl Font Pro" w:eastAsia="Times New Roman" w:hAnsi="Lidl Font Pro" w:cs="Calibri"/>
          <w:b/>
          <w:bCs/>
          <w:color w:val="1F497D" w:themeColor="text2"/>
          <w:lang w:val="el-GR"/>
        </w:rPr>
        <w:t xml:space="preserve">το </w:t>
      </w:r>
      <w:r w:rsidR="00FE4442">
        <w:rPr>
          <w:rFonts w:ascii="Lidl Font Pro" w:eastAsia="Times New Roman" w:hAnsi="Lidl Font Pro" w:cs="Calibri"/>
          <w:b/>
          <w:bCs/>
          <w:color w:val="1F497D" w:themeColor="text2"/>
          <w:lang w:val="el-GR"/>
        </w:rPr>
        <w:t>«</w:t>
      </w:r>
      <w:r w:rsidRPr="00B136E8">
        <w:rPr>
          <w:rFonts w:ascii="Lidl Font Pro" w:eastAsia="Times New Roman" w:hAnsi="Lidl Font Pro" w:cs="Calibri"/>
          <w:b/>
          <w:bCs/>
          <w:color w:val="1F497D" w:themeColor="text2"/>
          <w:lang w:val="el-GR"/>
        </w:rPr>
        <w:t>παρών</w:t>
      </w:r>
      <w:r w:rsidR="00FE4442">
        <w:rPr>
          <w:rFonts w:ascii="Lidl Font Pro" w:eastAsia="Times New Roman" w:hAnsi="Lidl Font Pro" w:cs="Calibri"/>
          <w:b/>
          <w:bCs/>
          <w:color w:val="1F497D" w:themeColor="text2"/>
          <w:lang w:val="el-GR"/>
        </w:rPr>
        <w:t>»</w:t>
      </w:r>
      <w:r w:rsidRPr="00B136E8">
        <w:rPr>
          <w:rFonts w:ascii="Lidl Font Pro" w:eastAsia="Times New Roman" w:hAnsi="Lidl Font Pro" w:cs="Calibri"/>
          <w:b/>
          <w:bCs/>
          <w:color w:val="1F497D" w:themeColor="text2"/>
          <w:lang w:val="el-GR"/>
        </w:rPr>
        <w:t xml:space="preserve"> σε μια διοργάνωση που συνδυάζει κίνηση, ενέργεια και θετικές εμπειρίες για παιδιά και οικογένειες.</w:t>
      </w:r>
    </w:p>
    <w:p w14:paraId="03DDF96F" w14:textId="77777777" w:rsidR="00E843EB" w:rsidRPr="00B136E8" w:rsidRDefault="00E843EB" w:rsidP="002C1F8C">
      <w:pPr>
        <w:autoSpaceDE w:val="0"/>
        <w:autoSpaceDN w:val="0"/>
        <w:adjustRightInd w:val="0"/>
        <w:spacing w:after="160" w:line="360" w:lineRule="auto"/>
        <w:jc w:val="both"/>
        <w:rPr>
          <w:rFonts w:ascii="Lidl Font Pro" w:hAnsi="Lidl Font Pro"/>
          <w:color w:val="000000" w:themeColor="text1"/>
          <w:lang w:val="el-GR"/>
        </w:rPr>
      </w:pPr>
      <w:r w:rsidRPr="00B136E8">
        <w:rPr>
          <w:rFonts w:ascii="Lidl Font Pro" w:hAnsi="Lidl Font Pro"/>
          <w:color w:val="000000" w:themeColor="text1"/>
          <w:lang w:val="el-GR"/>
        </w:rPr>
        <w:t xml:space="preserve">Η </w:t>
      </w:r>
      <w:r w:rsidRPr="00FE4442">
        <w:rPr>
          <w:rFonts w:ascii="Lidl Font Pro" w:hAnsi="Lidl Font Pro"/>
          <w:b/>
          <w:bCs/>
          <w:color w:val="000000" w:themeColor="text1"/>
        </w:rPr>
        <w:t>Lidl</w:t>
      </w:r>
      <w:r w:rsidRPr="00FE4442">
        <w:rPr>
          <w:rFonts w:ascii="Lidl Font Pro" w:hAnsi="Lidl Font Pro"/>
          <w:b/>
          <w:bCs/>
          <w:color w:val="000000" w:themeColor="text1"/>
          <w:lang w:val="el-GR"/>
        </w:rPr>
        <w:t xml:space="preserve"> Κύπρου</w:t>
      </w:r>
      <w:r w:rsidRPr="00B136E8">
        <w:rPr>
          <w:rFonts w:ascii="Lidl Font Pro" w:hAnsi="Lidl Font Pro"/>
          <w:color w:val="000000" w:themeColor="text1"/>
          <w:lang w:val="el-GR"/>
        </w:rPr>
        <w:t xml:space="preserve"> συμμετέχει και φέτος δυναμικά στο </w:t>
      </w:r>
      <w:r w:rsidRPr="00FE4442">
        <w:rPr>
          <w:rFonts w:ascii="Lidl Font Pro" w:hAnsi="Lidl Font Pro"/>
          <w:b/>
          <w:bCs/>
          <w:color w:val="000000" w:themeColor="text1"/>
        </w:rPr>
        <w:t>Ayia</w:t>
      </w:r>
      <w:r w:rsidRPr="00FE4442">
        <w:rPr>
          <w:rFonts w:ascii="Lidl Font Pro" w:hAnsi="Lidl Font Pro"/>
          <w:b/>
          <w:bCs/>
          <w:color w:val="000000" w:themeColor="text1"/>
          <w:lang w:val="el-GR"/>
        </w:rPr>
        <w:t xml:space="preserve"> </w:t>
      </w:r>
      <w:r w:rsidRPr="00FE4442">
        <w:rPr>
          <w:rFonts w:ascii="Lidl Font Pro" w:hAnsi="Lidl Font Pro"/>
          <w:b/>
          <w:bCs/>
          <w:color w:val="000000" w:themeColor="text1"/>
        </w:rPr>
        <w:t>Napa</w:t>
      </w:r>
      <w:r w:rsidRPr="00FE4442">
        <w:rPr>
          <w:rFonts w:ascii="Lidl Font Pro" w:hAnsi="Lidl Font Pro"/>
          <w:b/>
          <w:bCs/>
          <w:color w:val="000000" w:themeColor="text1"/>
          <w:lang w:val="el-GR"/>
        </w:rPr>
        <w:t xml:space="preserve"> </w:t>
      </w:r>
      <w:r w:rsidRPr="00FE4442">
        <w:rPr>
          <w:rFonts w:ascii="Lidl Font Pro" w:hAnsi="Lidl Font Pro"/>
          <w:b/>
          <w:bCs/>
          <w:color w:val="000000" w:themeColor="text1"/>
        </w:rPr>
        <w:t>Youth</w:t>
      </w:r>
      <w:r w:rsidRPr="00FE4442">
        <w:rPr>
          <w:rFonts w:ascii="Lidl Font Pro" w:hAnsi="Lidl Font Pro"/>
          <w:b/>
          <w:bCs/>
          <w:color w:val="000000" w:themeColor="text1"/>
          <w:lang w:val="el-GR"/>
        </w:rPr>
        <w:t xml:space="preserve"> </w:t>
      </w:r>
      <w:r w:rsidRPr="00FE4442">
        <w:rPr>
          <w:rFonts w:ascii="Lidl Font Pro" w:hAnsi="Lidl Font Pro"/>
          <w:b/>
          <w:bCs/>
          <w:color w:val="000000" w:themeColor="text1"/>
        </w:rPr>
        <w:t>Soccer</w:t>
      </w:r>
      <w:r w:rsidRPr="00FE4442">
        <w:rPr>
          <w:rFonts w:ascii="Lidl Font Pro" w:hAnsi="Lidl Font Pro"/>
          <w:b/>
          <w:bCs/>
          <w:color w:val="000000" w:themeColor="text1"/>
          <w:lang w:val="el-GR"/>
        </w:rPr>
        <w:t xml:space="preserve"> </w:t>
      </w:r>
      <w:r w:rsidRPr="00FE4442">
        <w:rPr>
          <w:rFonts w:ascii="Lidl Font Pro" w:hAnsi="Lidl Font Pro"/>
          <w:b/>
          <w:bCs/>
          <w:color w:val="000000" w:themeColor="text1"/>
        </w:rPr>
        <w:t>Festival</w:t>
      </w:r>
      <w:r w:rsidRPr="00FE4442">
        <w:rPr>
          <w:rFonts w:ascii="Lidl Font Pro" w:hAnsi="Lidl Font Pro"/>
          <w:b/>
          <w:bCs/>
          <w:color w:val="000000" w:themeColor="text1"/>
          <w:lang w:val="el-GR"/>
        </w:rPr>
        <w:t xml:space="preserve"> 2026</w:t>
      </w:r>
      <w:r w:rsidRPr="00B136E8">
        <w:rPr>
          <w:rFonts w:ascii="Lidl Font Pro" w:hAnsi="Lidl Font Pro"/>
          <w:color w:val="000000" w:themeColor="text1"/>
          <w:lang w:val="el-GR"/>
        </w:rPr>
        <w:t xml:space="preserve"> ως </w:t>
      </w:r>
      <w:r w:rsidRPr="00FE4442">
        <w:rPr>
          <w:rFonts w:ascii="Lidl Font Pro" w:hAnsi="Lidl Font Pro"/>
          <w:b/>
          <w:bCs/>
          <w:color w:val="000000" w:themeColor="text1"/>
        </w:rPr>
        <w:t>Platinum</w:t>
      </w:r>
      <w:r w:rsidRPr="00FE4442">
        <w:rPr>
          <w:rFonts w:ascii="Lidl Font Pro" w:hAnsi="Lidl Font Pro"/>
          <w:b/>
          <w:bCs/>
          <w:color w:val="000000" w:themeColor="text1"/>
          <w:lang w:val="el-GR"/>
        </w:rPr>
        <w:t xml:space="preserve"> </w:t>
      </w:r>
      <w:r w:rsidRPr="00FE4442">
        <w:rPr>
          <w:rFonts w:ascii="Lidl Font Pro" w:hAnsi="Lidl Font Pro"/>
          <w:b/>
          <w:bCs/>
          <w:color w:val="000000" w:themeColor="text1"/>
        </w:rPr>
        <w:t>Sponsor</w:t>
      </w:r>
      <w:r w:rsidRPr="00B136E8">
        <w:rPr>
          <w:rFonts w:ascii="Lidl Font Pro" w:hAnsi="Lidl Font Pro"/>
          <w:color w:val="000000" w:themeColor="text1"/>
          <w:lang w:val="el-GR"/>
        </w:rPr>
        <w:t>, στηρίζοντας έμπρακτα μία από τις σημαντικότερες διοργανώσεις νεανικού ποδοσφαίρου της περιοχής. Με σταθερή προσήλωση στην προώθηση της ισορροπημένης διατροφής και της σωματικής δραστηριότητας, η εταιρεία συνεχίζει να ενισχύει πρωτοβουλίες που ενθαρρύνουν τα παιδιά και τους νέους να υιοθετούν έναν πιο ενεργό και υγιεινό τρόπο ζωής.</w:t>
      </w:r>
    </w:p>
    <w:p w14:paraId="75B6C21B" w14:textId="68E5D470" w:rsidR="00E843EB" w:rsidRPr="00B136E8" w:rsidRDefault="00E843EB" w:rsidP="002C1F8C">
      <w:pPr>
        <w:autoSpaceDE w:val="0"/>
        <w:autoSpaceDN w:val="0"/>
        <w:adjustRightInd w:val="0"/>
        <w:spacing w:after="160" w:line="360" w:lineRule="auto"/>
        <w:jc w:val="both"/>
        <w:rPr>
          <w:rFonts w:ascii="Lidl Font Pro" w:hAnsi="Lidl Font Pro"/>
          <w:color w:val="000000" w:themeColor="text1"/>
          <w:lang w:val="el-GR"/>
        </w:rPr>
      </w:pPr>
      <w:r w:rsidRPr="00B136E8">
        <w:rPr>
          <w:rFonts w:ascii="Lidl Font Pro" w:hAnsi="Lidl Font Pro"/>
          <w:color w:val="000000" w:themeColor="text1"/>
          <w:lang w:val="el-GR"/>
        </w:rPr>
        <w:t xml:space="preserve">Το φεστιβάλ, που θα πραγματοποιηθεί από </w:t>
      </w:r>
      <w:r w:rsidRPr="00FE4442">
        <w:rPr>
          <w:rFonts w:ascii="Lidl Font Pro" w:hAnsi="Lidl Font Pro"/>
          <w:b/>
          <w:bCs/>
          <w:color w:val="000000" w:themeColor="text1"/>
          <w:lang w:val="el-GR"/>
        </w:rPr>
        <w:t xml:space="preserve">τις 4 </w:t>
      </w:r>
      <w:r w:rsidR="002958E9" w:rsidRPr="00FE4442">
        <w:rPr>
          <w:rFonts w:ascii="Lidl Font Pro" w:hAnsi="Lidl Font Pro"/>
          <w:b/>
          <w:bCs/>
          <w:color w:val="000000" w:themeColor="text1"/>
          <w:lang w:val="el-GR"/>
        </w:rPr>
        <w:t>μέχρι</w:t>
      </w:r>
      <w:r w:rsidRPr="00FE4442">
        <w:rPr>
          <w:rFonts w:ascii="Lidl Font Pro" w:hAnsi="Lidl Font Pro"/>
          <w:b/>
          <w:bCs/>
          <w:color w:val="000000" w:themeColor="text1"/>
          <w:lang w:val="el-GR"/>
        </w:rPr>
        <w:t xml:space="preserve"> τις 9 Απριλίου 2026 στην Αγία Νάπα</w:t>
      </w:r>
      <w:r w:rsidRPr="00B136E8">
        <w:rPr>
          <w:rFonts w:ascii="Lidl Font Pro" w:hAnsi="Lidl Font Pro"/>
          <w:color w:val="000000" w:themeColor="text1"/>
          <w:lang w:val="el-GR"/>
        </w:rPr>
        <w:t xml:space="preserve">, συγκεντρώνει για ακόμη μία χρονιά παιδιά από την Κύπρο και το εξωτερικό, προσφέροντας ένα ξεχωριστό περιβάλλον άθλησης, ομαδικότητας και συμμετοχής. Μέσα από τη διοργάνωση αναδεικνύονται ουσιαστικές αξίες, όπως το </w:t>
      </w:r>
      <w:r w:rsidRPr="00E843EB">
        <w:rPr>
          <w:rFonts w:ascii="Lidl Font Pro" w:hAnsi="Lidl Font Pro"/>
          <w:color w:val="000000" w:themeColor="text1"/>
        </w:rPr>
        <w:t>fair</w:t>
      </w:r>
      <w:r w:rsidRPr="00B136E8">
        <w:rPr>
          <w:rFonts w:ascii="Lidl Font Pro" w:hAnsi="Lidl Font Pro"/>
          <w:color w:val="000000" w:themeColor="text1"/>
          <w:lang w:val="el-GR"/>
        </w:rPr>
        <w:t xml:space="preserve"> </w:t>
      </w:r>
      <w:r w:rsidRPr="00E843EB">
        <w:rPr>
          <w:rFonts w:ascii="Lidl Font Pro" w:hAnsi="Lidl Font Pro"/>
          <w:color w:val="000000" w:themeColor="text1"/>
        </w:rPr>
        <w:t>play</w:t>
      </w:r>
      <w:r w:rsidRPr="00B136E8">
        <w:rPr>
          <w:rFonts w:ascii="Lidl Font Pro" w:hAnsi="Lidl Font Pro"/>
          <w:color w:val="000000" w:themeColor="text1"/>
          <w:lang w:val="el-GR"/>
        </w:rPr>
        <w:t>, η συνεργασία, η επιμονή και η χαρά της προσπάθειας, στοιχεία που βρίσκονται στον πυρήνα κάθε υγιούς αθλητικής εμπειρίας.</w:t>
      </w:r>
    </w:p>
    <w:p w14:paraId="7F417B25" w14:textId="77777777" w:rsidR="00E843EB" w:rsidRPr="00B136E8" w:rsidRDefault="00E843EB" w:rsidP="002C1F8C">
      <w:pPr>
        <w:autoSpaceDE w:val="0"/>
        <w:autoSpaceDN w:val="0"/>
        <w:adjustRightInd w:val="0"/>
        <w:spacing w:after="160" w:line="360" w:lineRule="auto"/>
        <w:jc w:val="both"/>
        <w:rPr>
          <w:rFonts w:ascii="Lidl Font Pro" w:hAnsi="Lidl Font Pro"/>
          <w:color w:val="000000" w:themeColor="text1"/>
          <w:lang w:val="el-GR"/>
        </w:rPr>
      </w:pPr>
      <w:r w:rsidRPr="00B136E8">
        <w:rPr>
          <w:rFonts w:ascii="Lidl Font Pro" w:hAnsi="Lidl Font Pro"/>
          <w:color w:val="000000" w:themeColor="text1"/>
          <w:lang w:val="el-GR"/>
        </w:rPr>
        <w:t xml:space="preserve">Στο πλαίσιο της φετινής της παρουσίας, η </w:t>
      </w:r>
      <w:r w:rsidRPr="00E843EB">
        <w:rPr>
          <w:rFonts w:ascii="Lidl Font Pro" w:hAnsi="Lidl Font Pro"/>
          <w:color w:val="000000" w:themeColor="text1"/>
        </w:rPr>
        <w:t>Lidl</w:t>
      </w:r>
      <w:r w:rsidRPr="00B136E8">
        <w:rPr>
          <w:rFonts w:ascii="Lidl Font Pro" w:hAnsi="Lidl Font Pro"/>
          <w:color w:val="000000" w:themeColor="text1"/>
          <w:lang w:val="el-GR"/>
        </w:rPr>
        <w:t xml:space="preserve"> Κύπρου θα βρίσκεται στο επίκεντρο της διοργάνωσης με δύο ξεχωριστά σημεία, μέσα από τα οποία θα προσφέρει </w:t>
      </w:r>
      <w:r w:rsidRPr="00FE4442">
        <w:rPr>
          <w:rFonts w:ascii="Lidl Font Pro" w:hAnsi="Lidl Font Pro"/>
          <w:b/>
          <w:bCs/>
          <w:color w:val="000000" w:themeColor="text1"/>
          <w:lang w:val="el-GR"/>
        </w:rPr>
        <w:t>καθημερινά γευστικές και θρεπτικές επιλογές</w:t>
      </w:r>
      <w:r w:rsidRPr="00B136E8">
        <w:rPr>
          <w:rFonts w:ascii="Lidl Font Pro" w:hAnsi="Lidl Font Pro"/>
          <w:color w:val="000000" w:themeColor="text1"/>
          <w:lang w:val="el-GR"/>
        </w:rPr>
        <w:t xml:space="preserve"> σε συμμετέχοντες και επισκέπτες. Παράλληλα, θα </w:t>
      </w:r>
      <w:r w:rsidRPr="004E60E5">
        <w:rPr>
          <w:rFonts w:ascii="Lidl Font Pro" w:hAnsi="Lidl Font Pro"/>
          <w:b/>
          <w:bCs/>
          <w:color w:val="000000" w:themeColor="text1"/>
          <w:lang w:val="el-GR"/>
        </w:rPr>
        <w:t>συμβάλει ενεργά στη συνολική εμπειρία του φεστιβάλ</w:t>
      </w:r>
      <w:r w:rsidRPr="00B136E8">
        <w:rPr>
          <w:rFonts w:ascii="Lidl Font Pro" w:hAnsi="Lidl Font Pro"/>
          <w:color w:val="000000" w:themeColor="text1"/>
          <w:lang w:val="el-GR"/>
        </w:rPr>
        <w:t>, προσφέροντας στιγμές ψυχαγωγίας και ευχάριστης αλληλεπίδρασης για μικρούς και μεγάλους, ενισχύοντας τον γιορτινό και συμμετοχικό χαρακτήρα της διοργάνωσης.</w:t>
      </w:r>
    </w:p>
    <w:p w14:paraId="0E1E25AB" w14:textId="77777777" w:rsidR="00E843EB" w:rsidRDefault="00E843EB" w:rsidP="002C1F8C">
      <w:pPr>
        <w:autoSpaceDE w:val="0"/>
        <w:autoSpaceDN w:val="0"/>
        <w:adjustRightInd w:val="0"/>
        <w:spacing w:after="160" w:line="360" w:lineRule="auto"/>
        <w:jc w:val="both"/>
        <w:rPr>
          <w:rFonts w:ascii="Lidl Font Pro" w:hAnsi="Lidl Font Pro"/>
          <w:color w:val="000000" w:themeColor="text1"/>
          <w:lang w:val="el-GR"/>
        </w:rPr>
      </w:pPr>
      <w:r w:rsidRPr="00B136E8">
        <w:rPr>
          <w:rFonts w:ascii="Lidl Font Pro" w:hAnsi="Lidl Font Pro"/>
          <w:color w:val="000000" w:themeColor="text1"/>
          <w:lang w:val="el-GR"/>
        </w:rPr>
        <w:lastRenderedPageBreak/>
        <w:t xml:space="preserve">Με τη συμμετοχή της στο </w:t>
      </w:r>
      <w:r w:rsidRPr="00E843EB">
        <w:rPr>
          <w:rFonts w:ascii="Lidl Font Pro" w:hAnsi="Lidl Font Pro"/>
          <w:color w:val="000000" w:themeColor="text1"/>
        </w:rPr>
        <w:t>Ayia</w:t>
      </w:r>
      <w:r w:rsidRPr="00B136E8">
        <w:rPr>
          <w:rFonts w:ascii="Lidl Font Pro" w:hAnsi="Lidl Font Pro"/>
          <w:color w:val="000000" w:themeColor="text1"/>
          <w:lang w:val="el-GR"/>
        </w:rPr>
        <w:t xml:space="preserve"> </w:t>
      </w:r>
      <w:r w:rsidRPr="00E843EB">
        <w:rPr>
          <w:rFonts w:ascii="Lidl Font Pro" w:hAnsi="Lidl Font Pro"/>
          <w:color w:val="000000" w:themeColor="text1"/>
        </w:rPr>
        <w:t>Napa</w:t>
      </w:r>
      <w:r w:rsidRPr="00B136E8">
        <w:rPr>
          <w:rFonts w:ascii="Lidl Font Pro" w:hAnsi="Lidl Font Pro"/>
          <w:color w:val="000000" w:themeColor="text1"/>
          <w:lang w:val="el-GR"/>
        </w:rPr>
        <w:t xml:space="preserve"> </w:t>
      </w:r>
      <w:r w:rsidRPr="00E843EB">
        <w:rPr>
          <w:rFonts w:ascii="Lidl Font Pro" w:hAnsi="Lidl Font Pro"/>
          <w:color w:val="000000" w:themeColor="text1"/>
        </w:rPr>
        <w:t>Youth</w:t>
      </w:r>
      <w:r w:rsidRPr="00B136E8">
        <w:rPr>
          <w:rFonts w:ascii="Lidl Font Pro" w:hAnsi="Lidl Font Pro"/>
          <w:color w:val="000000" w:themeColor="text1"/>
          <w:lang w:val="el-GR"/>
        </w:rPr>
        <w:t xml:space="preserve"> </w:t>
      </w:r>
      <w:r w:rsidRPr="00E843EB">
        <w:rPr>
          <w:rFonts w:ascii="Lidl Font Pro" w:hAnsi="Lidl Font Pro"/>
          <w:color w:val="000000" w:themeColor="text1"/>
        </w:rPr>
        <w:t>Soccer</w:t>
      </w:r>
      <w:r w:rsidRPr="00B136E8">
        <w:rPr>
          <w:rFonts w:ascii="Lidl Font Pro" w:hAnsi="Lidl Font Pro"/>
          <w:color w:val="000000" w:themeColor="text1"/>
          <w:lang w:val="el-GR"/>
        </w:rPr>
        <w:t xml:space="preserve"> </w:t>
      </w:r>
      <w:r w:rsidRPr="00E843EB">
        <w:rPr>
          <w:rFonts w:ascii="Lidl Font Pro" w:hAnsi="Lidl Font Pro"/>
          <w:color w:val="000000" w:themeColor="text1"/>
        </w:rPr>
        <w:t>Festival</w:t>
      </w:r>
      <w:r w:rsidRPr="00B136E8">
        <w:rPr>
          <w:rFonts w:ascii="Lidl Font Pro" w:hAnsi="Lidl Font Pro"/>
          <w:color w:val="000000" w:themeColor="text1"/>
          <w:lang w:val="el-GR"/>
        </w:rPr>
        <w:t xml:space="preserve"> 2026, η </w:t>
      </w:r>
      <w:r w:rsidRPr="00E843EB">
        <w:rPr>
          <w:rFonts w:ascii="Lidl Font Pro" w:hAnsi="Lidl Font Pro"/>
          <w:color w:val="000000" w:themeColor="text1"/>
        </w:rPr>
        <w:t>Lidl</w:t>
      </w:r>
      <w:r w:rsidRPr="00B136E8">
        <w:rPr>
          <w:rFonts w:ascii="Lidl Font Pro" w:hAnsi="Lidl Font Pro"/>
          <w:color w:val="000000" w:themeColor="text1"/>
          <w:lang w:val="el-GR"/>
        </w:rPr>
        <w:t xml:space="preserve"> Κύπρου επιβεβαιώνει για ακόμη μία φορά τη </w:t>
      </w:r>
      <w:r w:rsidRPr="00FE4442">
        <w:rPr>
          <w:rFonts w:ascii="Lidl Font Pro" w:hAnsi="Lidl Font Pro"/>
          <w:b/>
          <w:bCs/>
          <w:color w:val="000000" w:themeColor="text1"/>
          <w:lang w:val="el-GR"/>
        </w:rPr>
        <w:t>διαχρονική της δέσμευση να στηρίζει δράσεις με θετικό κοινωνικό αποτύπωμα</w:t>
      </w:r>
      <w:r w:rsidRPr="00B136E8">
        <w:rPr>
          <w:rFonts w:ascii="Lidl Font Pro" w:hAnsi="Lidl Font Pro"/>
          <w:color w:val="000000" w:themeColor="text1"/>
          <w:lang w:val="el-GR"/>
        </w:rPr>
        <w:t>, που επενδύουν στη νέα γενιά και καλλιεργούν συνήθειες με ουσία και προοπτική. Μέσα από πρωτοβουλίες που συνδέουν τον αθλητισμό, τη σωστή διατροφή και τη θετική εμπειρία, συνεχίζει να βρίσκεται δίπλα στα παιδιά, τους νέους και τις οικογένειές τους, συμβάλλοντας ουσιαστικά στη διαμόρφωση ενός πιο υγιούς και δραστήριου τρόπου ζωής.</w:t>
      </w:r>
    </w:p>
    <w:p w14:paraId="4564F847" w14:textId="77777777" w:rsidR="00E843EB" w:rsidRPr="00E843EB" w:rsidRDefault="00E843EB" w:rsidP="00E843EB">
      <w:pPr>
        <w:autoSpaceDE w:val="0"/>
        <w:autoSpaceDN w:val="0"/>
        <w:adjustRightInd w:val="0"/>
        <w:spacing w:after="0"/>
        <w:jc w:val="both"/>
        <w:rPr>
          <w:rFonts w:ascii="Lidl Font Pro" w:hAnsi="Lidl Font Pro"/>
          <w:color w:val="000000" w:themeColor="text1"/>
          <w:lang w:val="el-GR"/>
        </w:rPr>
      </w:pPr>
    </w:p>
    <w:p w14:paraId="53ABD537" w14:textId="1D99C528" w:rsidR="006B243D" w:rsidRDefault="006B243D" w:rsidP="00D06DD0">
      <w:pPr>
        <w:autoSpaceDE w:val="0"/>
        <w:autoSpaceDN w:val="0"/>
        <w:adjustRightInd w:val="0"/>
        <w:spacing w:after="0"/>
        <w:jc w:val="both"/>
        <w:rPr>
          <w:rFonts w:ascii="Lidl Font Pro" w:hAnsi="Lidl Font Pro" w:cs="Calibri,Bold"/>
          <w:b/>
          <w:bCs/>
          <w:color w:val="1F497D"/>
          <w:lang w:val="el-GR"/>
        </w:rPr>
      </w:pPr>
      <w:r w:rsidRPr="009B5D6F">
        <w:rPr>
          <w:rFonts w:ascii="Lidl Font Pro" w:hAnsi="Lidl Font Pro" w:cs="Calibri,Bold"/>
          <w:b/>
          <w:bCs/>
          <w:color w:val="1F497D"/>
          <w:lang w:val="el-GR"/>
        </w:rPr>
        <w:t>Επισκεφθείτε τη Lidl Κύπρου</w:t>
      </w:r>
      <w:r w:rsidR="00E842D1" w:rsidRPr="009B5D6F">
        <w:rPr>
          <w:rFonts w:ascii="Lidl Font Pro" w:hAnsi="Lidl Font Pro" w:cs="Calibri,Bold"/>
          <w:b/>
          <w:bCs/>
          <w:color w:val="1F497D"/>
          <w:lang w:val="el-GR"/>
        </w:rPr>
        <w:t xml:space="preserve"> και στα</w:t>
      </w:r>
      <w:r w:rsidRPr="009B5D6F">
        <w:rPr>
          <w:rFonts w:ascii="Lidl Font Pro" w:hAnsi="Lidl Font Pro" w:cs="Calibri,Bold"/>
          <w:b/>
          <w:bCs/>
          <w:color w:val="1F497D"/>
          <w:lang w:val="el-GR"/>
        </w:rPr>
        <w:t>:</w:t>
      </w:r>
    </w:p>
    <w:p w14:paraId="6DE033A6" w14:textId="77777777" w:rsidR="00564EF6" w:rsidRPr="009B5D6F" w:rsidRDefault="00000000" w:rsidP="00564EF6">
      <w:pPr>
        <w:autoSpaceDE w:val="0"/>
        <w:autoSpaceDN w:val="0"/>
        <w:adjustRightInd w:val="0"/>
        <w:spacing w:after="0"/>
        <w:jc w:val="both"/>
        <w:rPr>
          <w:rFonts w:ascii="Lidl Font Pro" w:hAnsi="Lidl Font Pro" w:cs="Calibri,Bold"/>
          <w:b/>
          <w:bCs/>
          <w:color w:val="1F497D"/>
          <w:lang w:val="en-US"/>
        </w:rPr>
      </w:pPr>
      <w:hyperlink r:id="rId8" w:history="1">
        <w:r w:rsidR="00564EF6" w:rsidRPr="009B5D6F">
          <w:rPr>
            <w:rFonts w:ascii="Lidl Font Pro" w:hAnsi="Lidl Font Pro"/>
            <w:b/>
            <w:bCs/>
            <w:color w:val="1F497D"/>
            <w:lang w:val="en-US"/>
          </w:rPr>
          <w:t>corporate.lidl.com.cy</w:t>
        </w:r>
      </w:hyperlink>
      <w:r w:rsidR="00564EF6" w:rsidRPr="009B5D6F">
        <w:rPr>
          <w:rFonts w:ascii="Lidl Font Pro" w:hAnsi="Lidl Font Pro" w:cs="Calibri,Bold"/>
          <w:b/>
          <w:bCs/>
          <w:color w:val="1F497D"/>
          <w:lang w:val="en-US"/>
        </w:rPr>
        <w:t xml:space="preserve"> </w:t>
      </w:r>
    </w:p>
    <w:p w14:paraId="6AFE47E6" w14:textId="6ECA8693" w:rsidR="009B3565" w:rsidRPr="00AC4239" w:rsidRDefault="009B3565" w:rsidP="006B243D">
      <w:pPr>
        <w:autoSpaceDE w:val="0"/>
        <w:autoSpaceDN w:val="0"/>
        <w:adjustRightInd w:val="0"/>
        <w:spacing w:after="0"/>
        <w:jc w:val="both"/>
        <w:rPr>
          <w:rFonts w:ascii="Lidl Font Pro" w:hAnsi="Lidl Font Pro"/>
          <w:b/>
          <w:bCs/>
          <w:color w:val="1F497D"/>
          <w:lang w:val="en-US"/>
        </w:rPr>
      </w:pPr>
      <w:r w:rsidRPr="009B5D6F">
        <w:rPr>
          <w:rFonts w:ascii="Lidl Font Pro" w:hAnsi="Lidl Font Pro"/>
          <w:b/>
          <w:bCs/>
          <w:color w:val="1F497D"/>
          <w:lang w:val="en-US"/>
        </w:rPr>
        <w:t>team</w:t>
      </w:r>
      <w:r w:rsidRPr="00AC4239">
        <w:rPr>
          <w:rFonts w:ascii="Lidl Font Pro" w:hAnsi="Lidl Font Pro"/>
          <w:b/>
          <w:bCs/>
          <w:color w:val="1F497D"/>
          <w:lang w:val="en-US"/>
        </w:rPr>
        <w:t>.</w:t>
      </w:r>
      <w:r w:rsidRPr="009B5D6F">
        <w:rPr>
          <w:rFonts w:ascii="Lidl Font Pro" w:hAnsi="Lidl Font Pro"/>
          <w:b/>
          <w:bCs/>
          <w:color w:val="1F497D"/>
          <w:lang w:val="en-US"/>
        </w:rPr>
        <w:t>lidl</w:t>
      </w:r>
      <w:r w:rsidRPr="00AC4239">
        <w:rPr>
          <w:rFonts w:ascii="Lidl Font Pro" w:hAnsi="Lidl Font Pro"/>
          <w:b/>
          <w:bCs/>
          <w:color w:val="1F497D"/>
          <w:lang w:val="en-US"/>
        </w:rPr>
        <w:t>.</w:t>
      </w:r>
      <w:r w:rsidRPr="009B5D6F">
        <w:rPr>
          <w:rFonts w:ascii="Lidl Font Pro" w:hAnsi="Lidl Font Pro"/>
          <w:b/>
          <w:bCs/>
          <w:color w:val="1F497D"/>
          <w:lang w:val="en-US"/>
        </w:rPr>
        <w:t>com</w:t>
      </w:r>
      <w:r w:rsidRPr="00AC4239">
        <w:rPr>
          <w:rFonts w:ascii="Lidl Font Pro" w:hAnsi="Lidl Font Pro"/>
          <w:b/>
          <w:bCs/>
          <w:color w:val="1F497D"/>
          <w:lang w:val="en-US"/>
        </w:rPr>
        <w:t>.</w:t>
      </w:r>
      <w:r w:rsidRPr="009B5D6F">
        <w:rPr>
          <w:rFonts w:ascii="Lidl Font Pro" w:hAnsi="Lidl Font Pro"/>
          <w:b/>
          <w:bCs/>
          <w:color w:val="1F497D"/>
          <w:lang w:val="en-US"/>
        </w:rPr>
        <w:t>cy</w:t>
      </w:r>
    </w:p>
    <w:p w14:paraId="0E78EA4C" w14:textId="77777777" w:rsidR="006B243D" w:rsidRPr="00AC4239" w:rsidRDefault="00000000" w:rsidP="006B243D">
      <w:pPr>
        <w:autoSpaceDE w:val="0"/>
        <w:autoSpaceDN w:val="0"/>
        <w:adjustRightInd w:val="0"/>
        <w:spacing w:after="0"/>
        <w:jc w:val="both"/>
        <w:rPr>
          <w:rFonts w:ascii="Lidl Font Pro" w:hAnsi="Lidl Font Pro" w:cs="Calibri,Bold"/>
          <w:b/>
          <w:bCs/>
          <w:color w:val="1F497D"/>
          <w:lang w:val="en-US"/>
        </w:rPr>
      </w:pPr>
      <w:hyperlink r:id="rId9" w:history="1">
        <w:r w:rsidR="006B243D" w:rsidRPr="009B5D6F">
          <w:rPr>
            <w:rFonts w:ascii="Lidl Font Pro" w:hAnsi="Lidl Font Pro"/>
            <w:b/>
            <w:bCs/>
            <w:color w:val="1F497D"/>
            <w:lang w:val="en-US"/>
          </w:rPr>
          <w:t>lidlfoodacademy</w:t>
        </w:r>
        <w:r w:rsidR="006B243D" w:rsidRPr="00AC4239">
          <w:rPr>
            <w:rFonts w:ascii="Lidl Font Pro" w:hAnsi="Lidl Font Pro"/>
            <w:b/>
            <w:bCs/>
            <w:color w:val="1F497D"/>
            <w:lang w:val="en-US"/>
          </w:rPr>
          <w:t>.</w:t>
        </w:r>
        <w:r w:rsidR="006B243D" w:rsidRPr="009B5D6F">
          <w:rPr>
            <w:rFonts w:ascii="Lidl Font Pro" w:hAnsi="Lidl Font Pro"/>
            <w:b/>
            <w:bCs/>
            <w:color w:val="1F497D"/>
            <w:lang w:val="en-US"/>
          </w:rPr>
          <w:t>com</w:t>
        </w:r>
        <w:r w:rsidR="006B243D" w:rsidRPr="00AC4239">
          <w:rPr>
            <w:rFonts w:ascii="Lidl Font Pro" w:hAnsi="Lidl Font Pro"/>
            <w:b/>
            <w:bCs/>
            <w:color w:val="1F497D"/>
            <w:lang w:val="en-US"/>
          </w:rPr>
          <w:t>.</w:t>
        </w:r>
        <w:r w:rsidR="006B243D" w:rsidRPr="009B5D6F">
          <w:rPr>
            <w:rFonts w:ascii="Lidl Font Pro" w:hAnsi="Lidl Font Pro"/>
            <w:b/>
            <w:bCs/>
            <w:color w:val="1F497D"/>
            <w:lang w:val="en-US"/>
          </w:rPr>
          <w:t>cy</w:t>
        </w:r>
      </w:hyperlink>
    </w:p>
    <w:p w14:paraId="4FC125C0" w14:textId="77777777" w:rsidR="006B243D" w:rsidRPr="009B5D6F" w:rsidRDefault="00000000" w:rsidP="006B243D">
      <w:pPr>
        <w:autoSpaceDE w:val="0"/>
        <w:autoSpaceDN w:val="0"/>
        <w:adjustRightInd w:val="0"/>
        <w:spacing w:after="0"/>
        <w:jc w:val="both"/>
        <w:rPr>
          <w:rFonts w:ascii="Lidl Font Pro" w:hAnsi="Lidl Font Pro" w:cs="Calibri,Bold"/>
          <w:b/>
          <w:bCs/>
          <w:color w:val="1F497D"/>
          <w:lang w:val="en-US"/>
        </w:rPr>
      </w:pPr>
      <w:hyperlink r:id="rId10" w:history="1">
        <w:r w:rsidR="006B243D" w:rsidRPr="009B5D6F">
          <w:rPr>
            <w:rFonts w:ascii="Lidl Font Pro" w:hAnsi="Lidl Font Pro"/>
            <w:b/>
            <w:bCs/>
            <w:color w:val="1F497D"/>
            <w:lang w:val="en-US"/>
          </w:rPr>
          <w:t xml:space="preserve">facebook.com/lidlcy                    </w:t>
        </w:r>
      </w:hyperlink>
      <w:r w:rsidR="006B243D" w:rsidRPr="009B5D6F">
        <w:rPr>
          <w:rFonts w:ascii="Lidl Font Pro" w:hAnsi="Lidl Font Pro" w:cs="Calibri,Bold"/>
          <w:b/>
          <w:bCs/>
          <w:color w:val="1F497D"/>
          <w:lang w:val="en-US"/>
        </w:rPr>
        <w:t xml:space="preserve"> </w:t>
      </w:r>
    </w:p>
    <w:p w14:paraId="415DF774" w14:textId="77777777" w:rsidR="0070356B" w:rsidRDefault="00000000" w:rsidP="0070356B">
      <w:pPr>
        <w:autoSpaceDE w:val="0"/>
        <w:autoSpaceDN w:val="0"/>
        <w:adjustRightInd w:val="0"/>
        <w:spacing w:after="0"/>
        <w:jc w:val="both"/>
        <w:rPr>
          <w:rFonts w:ascii="Lidl Font Pro" w:hAnsi="Lidl Font Pro" w:cs="Calibri,Bold"/>
          <w:b/>
          <w:bCs/>
          <w:color w:val="1F497D"/>
          <w:lang w:val="en-US"/>
        </w:rPr>
      </w:pPr>
      <w:hyperlink r:id="rId11" w:history="1">
        <w:r w:rsidR="006B243D" w:rsidRPr="009B5D6F">
          <w:rPr>
            <w:rFonts w:ascii="Lidl Font Pro" w:hAnsi="Lidl Font Pro"/>
            <w:b/>
            <w:bCs/>
            <w:color w:val="1F497D"/>
            <w:lang w:val="en-US"/>
          </w:rPr>
          <w:t xml:space="preserve">instagram.com/lidl_cyprus </w:t>
        </w:r>
      </w:hyperlink>
      <w:r w:rsidR="006B243D" w:rsidRPr="009B5D6F">
        <w:rPr>
          <w:rFonts w:ascii="Lidl Font Pro" w:hAnsi="Lidl Font Pro" w:cs="Calibri,Bold"/>
          <w:b/>
          <w:bCs/>
          <w:color w:val="1F497D"/>
          <w:lang w:val="en-US"/>
        </w:rPr>
        <w:t xml:space="preserve"> </w:t>
      </w:r>
    </w:p>
    <w:p w14:paraId="18C32F16" w14:textId="21B895F7" w:rsidR="00E842D1" w:rsidRPr="009B5D6F" w:rsidRDefault="00E842D1" w:rsidP="0070356B">
      <w:pPr>
        <w:autoSpaceDE w:val="0"/>
        <w:autoSpaceDN w:val="0"/>
        <w:adjustRightInd w:val="0"/>
        <w:spacing w:after="0"/>
        <w:jc w:val="both"/>
        <w:rPr>
          <w:rFonts w:ascii="Lidl Font Pro" w:hAnsi="Lidl Font Pro" w:cs="Calibri,Bold"/>
          <w:b/>
          <w:bCs/>
          <w:color w:val="1F497D"/>
          <w:lang w:val="en-US"/>
        </w:rPr>
      </w:pPr>
      <w:r w:rsidRPr="009B5D6F">
        <w:rPr>
          <w:rFonts w:ascii="Lidl Font Pro" w:hAnsi="Lidl Font Pro"/>
          <w:b/>
          <w:bCs/>
          <w:color w:val="1F497D"/>
          <w:lang w:val="en-US"/>
        </w:rPr>
        <w:t>youtube.com/lidlcyprus</w:t>
      </w:r>
    </w:p>
    <w:p w14:paraId="617FD7BB" w14:textId="77777777" w:rsidR="006B243D" w:rsidRPr="009B5D6F" w:rsidRDefault="00000000" w:rsidP="006B243D">
      <w:pPr>
        <w:autoSpaceDE w:val="0"/>
        <w:autoSpaceDN w:val="0"/>
        <w:adjustRightInd w:val="0"/>
        <w:spacing w:after="0"/>
        <w:jc w:val="both"/>
        <w:rPr>
          <w:rFonts w:ascii="Lidl Font Pro" w:hAnsi="Lidl Font Pro" w:cs="Calibri,Bold"/>
          <w:b/>
          <w:bCs/>
          <w:color w:val="1F497D"/>
          <w:lang w:val="en-US"/>
        </w:rPr>
      </w:pPr>
      <w:hyperlink r:id="rId12" w:history="1">
        <w:r w:rsidR="006B243D" w:rsidRPr="009B5D6F">
          <w:rPr>
            <w:rFonts w:ascii="Lidl Font Pro" w:hAnsi="Lidl Font Pro"/>
            <w:b/>
            <w:bCs/>
            <w:color w:val="1F497D"/>
            <w:lang w:val="en-US"/>
          </w:rPr>
          <w:t>linkedin.com/company/lidl-cyprus</w:t>
        </w:r>
      </w:hyperlink>
    </w:p>
    <w:p w14:paraId="0083FF46" w14:textId="77777777" w:rsidR="006B243D" w:rsidRPr="003B1C20" w:rsidRDefault="006B243D" w:rsidP="006B243D">
      <w:pPr>
        <w:autoSpaceDE w:val="0"/>
        <w:autoSpaceDN w:val="0"/>
        <w:adjustRightInd w:val="0"/>
        <w:spacing w:after="0"/>
        <w:jc w:val="both"/>
        <w:rPr>
          <w:rFonts w:ascii="Lidl Font Pro" w:hAnsi="Lidl Font Pro" w:cs="Calibri,Bold"/>
          <w:b/>
          <w:bCs/>
          <w:color w:val="1F497D"/>
          <w:lang w:val="en-US"/>
        </w:rPr>
      </w:pPr>
      <w:r w:rsidRPr="003B1C20">
        <w:rPr>
          <w:rFonts w:ascii="Lidl Font Pro" w:hAnsi="Lidl Font Pro" w:cs="Calibri,Bold"/>
          <w:b/>
          <w:bCs/>
          <w:color w:val="1F497D"/>
          <w:lang w:val="en-US"/>
        </w:rPr>
        <w:t xml:space="preserve"> </w:t>
      </w:r>
    </w:p>
    <w:p w14:paraId="494C8FFE" w14:textId="602ABB20" w:rsidR="00AF568F" w:rsidRPr="003B1C20" w:rsidRDefault="00AF568F" w:rsidP="00490DEF">
      <w:pPr>
        <w:autoSpaceDE w:val="0"/>
        <w:autoSpaceDN w:val="0"/>
        <w:adjustRightInd w:val="0"/>
        <w:spacing w:after="0"/>
        <w:jc w:val="both"/>
        <w:rPr>
          <w:rFonts w:ascii="Lidl Font Pro" w:hAnsi="Lidl Font Pro" w:cs="Calibri,Bold"/>
          <w:b/>
          <w:bCs/>
          <w:color w:val="1F497D"/>
          <w:lang w:val="en-US"/>
        </w:rPr>
      </w:pPr>
    </w:p>
    <w:sectPr w:rsidR="00AF568F" w:rsidRPr="003B1C20" w:rsidSect="00DF2D4F">
      <w:headerReference w:type="even" r:id="rId13"/>
      <w:headerReference w:type="default" r:id="rId14"/>
      <w:footerReference w:type="even" r:id="rId15"/>
      <w:footerReference w:type="default" r:id="rId16"/>
      <w:headerReference w:type="first" r:id="rId17"/>
      <w:footerReference w:type="first" r:id="rId18"/>
      <w:pgSz w:w="11906" w:h="16838"/>
      <w:pgMar w:top="2070" w:right="1559" w:bottom="1531" w:left="1797" w:header="709"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9AB51" w14:textId="77777777" w:rsidR="00152216" w:rsidRDefault="00152216" w:rsidP="00C15348">
      <w:pPr>
        <w:spacing w:after="0" w:line="240" w:lineRule="auto"/>
      </w:pPr>
      <w:r>
        <w:separator/>
      </w:r>
    </w:p>
  </w:endnote>
  <w:endnote w:type="continuationSeparator" w:id="0">
    <w:p w14:paraId="04FA0C20" w14:textId="77777777" w:rsidR="00152216" w:rsidRDefault="00152216" w:rsidP="00C1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dl Font Pro">
    <w:panose1 w:val="02000000000000000000"/>
    <w:charset w:val="A1"/>
    <w:family w:val="auto"/>
    <w:pitch w:val="variable"/>
    <w:sig w:usb0="A00002FF" w:usb1="500020EB" w:usb2="00000000" w:usb3="00000000" w:csb0="0000009F" w:csb1="00000000"/>
  </w:font>
  <w:font w:name="Helv">
    <w:panose1 w:val="020B0604020202030204"/>
    <w:charset w:val="4D"/>
    <w:family w:val="swiss"/>
    <w:notTrueType/>
    <w:pitch w:val="variable"/>
    <w:sig w:usb0="00000003" w:usb1="00000000" w:usb2="00000000" w:usb3="00000000" w:csb0="00000001" w:csb1="00000000"/>
  </w:font>
  <w:font w:name="Calibri,Bold">
    <w:altName w:val="Times New Roman"/>
    <w:panose1 w:val="00000000000000000000"/>
    <w:charset w:val="A1"/>
    <w:family w:val="auto"/>
    <w:notTrueType/>
    <w:pitch w:val="default"/>
    <w:sig w:usb0="00000081" w:usb1="00000000" w:usb2="00000000" w:usb3="00000000" w:csb0="00000008" w:csb1="00000000"/>
  </w:font>
  <w:font w:name="ArialMT">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0E877" w14:textId="77777777" w:rsidR="00016E0D" w:rsidRDefault="00016E0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85D16" w14:textId="74E630DB" w:rsidR="00F847FC" w:rsidRDefault="006B243D">
    <w:pPr>
      <w:pStyle w:val="a4"/>
    </w:pPr>
    <w:r>
      <w:rPr>
        <w:noProof/>
        <w:lang w:val="el-GR" w:eastAsia="zh-TW"/>
      </w:rPr>
      <mc:AlternateContent>
        <mc:Choice Requires="wps">
          <w:drawing>
            <wp:anchor distT="0" distB="0" distL="114300" distR="114300" simplePos="0" relativeHeight="251676672" behindDoc="1" locked="0" layoutInCell="1" allowOverlap="1" wp14:anchorId="67261AB1" wp14:editId="1F646EA3">
              <wp:simplePos x="0" y="0"/>
              <wp:positionH relativeFrom="margin">
                <wp:posOffset>0</wp:posOffset>
              </wp:positionH>
              <wp:positionV relativeFrom="page">
                <wp:posOffset>9740612</wp:posOffset>
              </wp:positionV>
              <wp:extent cx="6400800" cy="632460"/>
              <wp:effectExtent l="0" t="0" r="0" b="15240"/>
              <wp:wrapTight wrapText="bothSides">
                <wp:wrapPolygon edited="0">
                  <wp:start x="0" y="0"/>
                  <wp:lineTo x="0" y="21470"/>
                  <wp:lineTo x="21536" y="21470"/>
                  <wp:lineTo x="21536" y="0"/>
                  <wp:lineTo x="0" y="0"/>
                </wp:wrapPolygon>
              </wp:wrapTight>
              <wp:docPr id="6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FFD6C" w14:textId="77777777" w:rsidR="00016E0D" w:rsidRPr="00D23751" w:rsidRDefault="00016E0D" w:rsidP="00016E0D">
                          <w:pPr>
                            <w:pStyle w:val="FuzeileText"/>
                            <w:rPr>
                              <w:rFonts w:ascii="Lidl Font Pro" w:hAnsi="Lidl Font Pro"/>
                              <w:b/>
                              <w:sz w:val="22"/>
                              <w:szCs w:val="22"/>
                              <w:lang w:val="el-GR"/>
                            </w:rPr>
                          </w:pPr>
                          <w:r w:rsidRPr="00380C9A">
                            <w:rPr>
                              <w:rFonts w:ascii="Lidl Font Pro" w:hAnsi="Lidl Font Pro"/>
                              <w:b/>
                              <w:sz w:val="22"/>
                              <w:szCs w:val="22"/>
                            </w:rPr>
                            <w:t>Lidl</w:t>
                          </w:r>
                          <w:r w:rsidRPr="00380C9A">
                            <w:rPr>
                              <w:rFonts w:ascii="Lidl Font Pro" w:hAnsi="Lidl Font Pro"/>
                              <w:b/>
                              <w:sz w:val="22"/>
                              <w:szCs w:val="22"/>
                              <w:lang w:val="el-GR"/>
                            </w:rPr>
                            <w:t xml:space="preserve"> </w:t>
                          </w:r>
                          <w:r>
                            <w:rPr>
                              <w:rFonts w:ascii="Lidl Font Pro" w:hAnsi="Lidl Font Pro"/>
                              <w:b/>
                              <w:sz w:val="22"/>
                              <w:szCs w:val="22"/>
                              <w:lang w:val="el-GR"/>
                            </w:rPr>
                            <w:t>Κύπρου</w:t>
                          </w:r>
                          <w:r w:rsidRPr="00380C9A">
                            <w:rPr>
                              <w:rFonts w:ascii="Lidl Font Pro" w:hAnsi="Lidl Font Pro" w:cs="ArialMT"/>
                              <w:sz w:val="22"/>
                              <w:szCs w:val="22"/>
                              <w:lang w:val="el-GR"/>
                            </w:rPr>
                            <w:t xml:space="preserve"> </w:t>
                          </w:r>
                          <w:r w:rsidRPr="00380C9A">
                            <w:rPr>
                              <w:rFonts w:ascii="Lidl Font Pro" w:hAnsi="Lidl Font Pro"/>
                              <w:sz w:val="22"/>
                              <w:szCs w:val="22"/>
                              <w:lang w:val="el-GR"/>
                            </w:rPr>
                            <w:t xml:space="preserve">· </w:t>
                          </w:r>
                          <w:r w:rsidRPr="00D23751">
                            <w:rPr>
                              <w:rFonts w:ascii="Lidl Font Pro" w:hAnsi="Lidl Font Pro"/>
                              <w:b/>
                              <w:sz w:val="22"/>
                              <w:szCs w:val="22"/>
                              <w:lang w:val="el-GR"/>
                            </w:rPr>
                            <w:t>Τομέας Εταιρικών Υποθέσεων &amp; Βιωσιμότητας</w:t>
                          </w:r>
                        </w:p>
                        <w:p w14:paraId="2F3A18BD" w14:textId="27F77922" w:rsidR="00016E0D" w:rsidRPr="002016AE" w:rsidRDefault="00016E0D" w:rsidP="00016E0D">
                          <w:pPr>
                            <w:autoSpaceDE w:val="0"/>
                            <w:autoSpaceDN w:val="0"/>
                            <w:adjustRightInd w:val="0"/>
                            <w:spacing w:after="0" w:line="240" w:lineRule="auto"/>
                            <w:rPr>
                              <w:rFonts w:ascii="Lidl Font Pro" w:hAnsi="Lidl Font Pro" w:cs="ArialMT"/>
                              <w:lang w:val="el-GR"/>
                            </w:rPr>
                          </w:pPr>
                          <w:r>
                            <w:rPr>
                              <w:rFonts w:ascii="Lidl Font Pro" w:hAnsi="Lidl Font Pro" w:cs="ArialMT"/>
                              <w:lang w:val="el-GR"/>
                            </w:rPr>
                            <w:t xml:space="preserve">ΒΙ.ΠΕ Αραδίππου Οδός Πηγάσου 2, </w:t>
                          </w:r>
                          <w:r>
                            <w:rPr>
                              <w:rFonts w:ascii="Lidl Font Pro" w:hAnsi="Lidl Font Pro" w:cs="ArialMT"/>
                              <w:lang w:val="en-US"/>
                            </w:rPr>
                            <w:t>T</w:t>
                          </w:r>
                          <w:r w:rsidRPr="0045618E">
                            <w:rPr>
                              <w:rFonts w:ascii="Lidl Font Pro" w:hAnsi="Lidl Font Pro" w:cs="ArialMT"/>
                              <w:lang w:val="el-GR"/>
                            </w:rPr>
                            <w:t>.</w:t>
                          </w:r>
                          <w:r>
                            <w:rPr>
                              <w:rFonts w:ascii="Lidl Font Pro" w:hAnsi="Lidl Font Pro" w:cs="ArialMT"/>
                              <w:lang w:val="en-US"/>
                            </w:rPr>
                            <w:t>K</w:t>
                          </w:r>
                          <w:r w:rsidRPr="0045618E">
                            <w:rPr>
                              <w:rFonts w:ascii="Lidl Font Pro" w:hAnsi="Lidl Font Pro" w:cs="ArialMT"/>
                              <w:lang w:val="el-GR"/>
                            </w:rPr>
                            <w:t xml:space="preserve">. </w:t>
                          </w:r>
                          <w:r w:rsidRPr="006B243D">
                            <w:rPr>
                              <w:rFonts w:ascii="Lidl Font Pro" w:hAnsi="Lidl Font Pro" w:cs="ArialMT"/>
                              <w:lang w:val="el-GR"/>
                            </w:rPr>
                            <w:t xml:space="preserve">7100 </w:t>
                          </w:r>
                          <w:r>
                            <w:rPr>
                              <w:rFonts w:ascii="Lidl Font Pro" w:hAnsi="Lidl Font Pro" w:cs="ArialMT"/>
                              <w:lang w:val="el-GR"/>
                            </w:rPr>
                            <w:t>Αραδίππου</w:t>
                          </w:r>
                          <w:r w:rsidRPr="002016AE">
                            <w:rPr>
                              <w:rFonts w:ascii="Lidl Font Pro" w:hAnsi="Lidl Font Pro" w:cs="ArialMT"/>
                              <w:lang w:val="el-GR"/>
                            </w:rPr>
                            <w:t>,</w:t>
                          </w:r>
                          <w:r>
                            <w:rPr>
                              <w:rFonts w:ascii="Lidl Font Pro" w:hAnsi="Lidl Font Pro" w:cs="ArialMT"/>
                              <w:lang w:val="el-GR"/>
                            </w:rPr>
                            <w:t xml:space="preserve"> Λάρνακα </w:t>
                          </w:r>
                          <w:r>
                            <w:rPr>
                              <w:rFonts w:ascii="Lidl Font Pro" w:hAnsi="Lidl Font Pro" w:cs="ArialMT"/>
                              <w:lang w:val="el-GR"/>
                            </w:rPr>
                            <w:br/>
                          </w:r>
                          <w:r>
                            <w:rPr>
                              <w:rFonts w:ascii="Lidl Font Pro" w:hAnsi="Lidl Font Pro"/>
                              <w:lang w:val="el-GR"/>
                            </w:rPr>
                            <w:t xml:space="preserve">+357 </w:t>
                          </w:r>
                          <w:r>
                            <w:rPr>
                              <w:rFonts w:ascii="Lidl Font Pro" w:hAnsi="Lidl Font Pro" w:cs="ArialMT"/>
                              <w:lang w:val="el-GR"/>
                            </w:rPr>
                            <w:t xml:space="preserve">24201100 </w:t>
                          </w:r>
                          <w:r w:rsidRPr="00380C9A">
                            <w:rPr>
                              <w:rFonts w:ascii="Lidl Font Pro" w:hAnsi="Lidl Font Pro"/>
                              <w:lang w:val="el-GR"/>
                            </w:rPr>
                            <w:t>·</w:t>
                          </w:r>
                          <w:r>
                            <w:rPr>
                              <w:rFonts w:ascii="Lidl Font Pro" w:hAnsi="Lidl Font Pro" w:cs="ArialMT"/>
                              <w:lang w:val="el-GR"/>
                            </w:rPr>
                            <w:t xml:space="preserve"> </w:t>
                          </w:r>
                          <w:r>
                            <w:rPr>
                              <w:rFonts w:ascii="Lidl Font Pro" w:hAnsi="Lidl Font Pro" w:cs="ArialMT"/>
                              <w:lang w:val="en-US"/>
                            </w:rPr>
                            <w:t>press</w:t>
                          </w:r>
                          <w:r w:rsidRPr="002016AE">
                            <w:rPr>
                              <w:rFonts w:ascii="Lidl Font Pro" w:hAnsi="Lidl Font Pro" w:cs="ArialMT"/>
                              <w:lang w:val="el-GR"/>
                            </w:rPr>
                            <w:t>@</w:t>
                          </w:r>
                          <w:r>
                            <w:rPr>
                              <w:rFonts w:ascii="Lidl Font Pro" w:hAnsi="Lidl Font Pro" w:cs="ArialMT"/>
                              <w:lang w:val="en-US"/>
                            </w:rPr>
                            <w:t>lidl</w:t>
                          </w:r>
                          <w:r w:rsidRPr="002016AE">
                            <w:rPr>
                              <w:rFonts w:ascii="Lidl Font Pro" w:hAnsi="Lidl Font Pro" w:cs="ArialMT"/>
                              <w:lang w:val="el-GR"/>
                            </w:rPr>
                            <w:t>.</w:t>
                          </w:r>
                          <w:r>
                            <w:rPr>
                              <w:rFonts w:ascii="Lidl Font Pro" w:hAnsi="Lidl Font Pro" w:cs="ArialMT"/>
                              <w:lang w:val="en-US"/>
                            </w:rPr>
                            <w:t>com</w:t>
                          </w:r>
                          <w:r w:rsidRPr="002016AE">
                            <w:rPr>
                              <w:rFonts w:ascii="Lidl Font Pro" w:hAnsi="Lidl Font Pro" w:cs="ArialMT"/>
                              <w:lang w:val="el-GR"/>
                            </w:rPr>
                            <w:t>.</w:t>
                          </w:r>
                          <w:r>
                            <w:rPr>
                              <w:rFonts w:ascii="Lidl Font Pro" w:hAnsi="Lidl Font Pro" w:cs="ArialMT"/>
                              <w:lang w:val="en-US"/>
                            </w:rPr>
                            <w:t>cy</w:t>
                          </w:r>
                        </w:p>
                        <w:p w14:paraId="7148797B" w14:textId="68D2E60A" w:rsidR="006B243D" w:rsidRPr="002016AE" w:rsidRDefault="006B243D" w:rsidP="002016AE">
                          <w:pPr>
                            <w:autoSpaceDE w:val="0"/>
                            <w:autoSpaceDN w:val="0"/>
                            <w:adjustRightInd w:val="0"/>
                            <w:spacing w:after="0" w:line="240" w:lineRule="auto"/>
                            <w:rPr>
                              <w:rFonts w:ascii="Lidl Font Pro" w:hAnsi="Lidl Font Pro" w:cs="ArialMT"/>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261AB1" id="_x0000_t202" coordsize="21600,21600" o:spt="202" path="m,l,21600r21600,l21600,xe">
              <v:stroke joinstyle="miter"/>
              <v:path gradientshapeok="t" o:connecttype="rect"/>
            </v:shapetype>
            <v:shape id="Text Box 9" o:spid="_x0000_s1027" type="#_x0000_t202" style="position:absolute;margin-left:0;margin-top:767pt;width:7in;height:49.8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" filled="f" stroked="f">
              <v:textbox inset="0,0,0,0">
                <w:txbxContent>
                  <w:p w14:paraId="7DCFFD6C" w14:textId="77777777" w:rsidR="00016E0D" w:rsidRPr="00D23751" w:rsidRDefault="00016E0D" w:rsidP="00016E0D">
                    <w:pPr>
                      <w:pStyle w:val="FuzeileText"/>
                      <w:rPr>
                        <w:rFonts w:ascii="Lidl Font Pro" w:hAnsi="Lidl Font Pro"/>
                        <w:b/>
                        <w:sz w:val="22"/>
                        <w:szCs w:val="22"/>
                        <w:lang w:val="el-GR"/>
                      </w:rPr>
                    </w:pPr>
                    <w:r w:rsidRPr="00380C9A">
                      <w:rPr>
                        <w:rFonts w:ascii="Lidl Font Pro" w:hAnsi="Lidl Font Pro"/>
                        <w:b/>
                        <w:sz w:val="22"/>
                        <w:szCs w:val="22"/>
                      </w:rPr>
                      <w:t>Lidl</w:t>
                    </w:r>
                    <w:r w:rsidRPr="00380C9A">
                      <w:rPr>
                        <w:rFonts w:ascii="Lidl Font Pro" w:hAnsi="Lidl Font Pro"/>
                        <w:b/>
                        <w:sz w:val="22"/>
                        <w:szCs w:val="22"/>
                        <w:lang w:val="el-GR"/>
                      </w:rPr>
                      <w:t xml:space="preserve"> </w:t>
                    </w:r>
                    <w:r>
                      <w:rPr>
                        <w:rFonts w:ascii="Lidl Font Pro" w:hAnsi="Lidl Font Pro"/>
                        <w:b/>
                        <w:sz w:val="22"/>
                        <w:szCs w:val="22"/>
                        <w:lang w:val="el-GR"/>
                      </w:rPr>
                      <w:t>Κύπρου</w:t>
                    </w:r>
                    <w:r w:rsidRPr="00380C9A">
                      <w:rPr>
                        <w:rFonts w:ascii="Lidl Font Pro" w:hAnsi="Lidl Font Pro" w:cs="ArialMT"/>
                        <w:sz w:val="22"/>
                        <w:szCs w:val="22"/>
                        <w:lang w:val="el-GR"/>
                      </w:rPr>
                      <w:t xml:space="preserve"> </w:t>
                    </w:r>
                    <w:r w:rsidRPr="00380C9A">
                      <w:rPr>
                        <w:rFonts w:ascii="Lidl Font Pro" w:hAnsi="Lidl Font Pro"/>
                        <w:sz w:val="22"/>
                        <w:szCs w:val="22"/>
                        <w:lang w:val="el-GR"/>
                      </w:rPr>
                      <w:t xml:space="preserve">· </w:t>
                    </w:r>
                    <w:r w:rsidRPr="00D23751">
                      <w:rPr>
                        <w:rFonts w:ascii="Lidl Font Pro" w:hAnsi="Lidl Font Pro"/>
                        <w:b/>
                        <w:sz w:val="22"/>
                        <w:szCs w:val="22"/>
                        <w:lang w:val="el-GR"/>
                      </w:rPr>
                      <w:t>Τομέας Εταιρικών Υποθέσεων &amp; Βιωσιμότητας</w:t>
                    </w:r>
                  </w:p>
                  <w:p w14:paraId="2F3A18BD" w14:textId="27F77922" w:rsidR="00016E0D" w:rsidRPr="002016AE" w:rsidRDefault="00016E0D" w:rsidP="00016E0D">
                    <w:pPr>
                      <w:autoSpaceDE w:val="0"/>
                      <w:autoSpaceDN w:val="0"/>
                      <w:adjustRightInd w:val="0"/>
                      <w:spacing w:after="0" w:line="240" w:lineRule="auto"/>
                      <w:rPr>
                        <w:rFonts w:ascii="Lidl Font Pro" w:hAnsi="Lidl Font Pro" w:cs="ArialMT"/>
                        <w:lang w:val="el-GR"/>
                      </w:rPr>
                    </w:pPr>
                    <w:r>
                      <w:rPr>
                        <w:rFonts w:ascii="Lidl Font Pro" w:hAnsi="Lidl Font Pro" w:cs="ArialMT"/>
                        <w:lang w:val="el-GR"/>
                      </w:rPr>
                      <w:t xml:space="preserve">ΒΙ.ΠΕ Αραδίππου Οδός Πηγάσου 2, </w:t>
                    </w:r>
                    <w:r>
                      <w:rPr>
                        <w:rFonts w:ascii="Lidl Font Pro" w:hAnsi="Lidl Font Pro" w:cs="ArialMT"/>
                        <w:lang w:val="en-US"/>
                      </w:rPr>
                      <w:t>T</w:t>
                    </w:r>
                    <w:r w:rsidRPr="0045618E">
                      <w:rPr>
                        <w:rFonts w:ascii="Lidl Font Pro" w:hAnsi="Lidl Font Pro" w:cs="ArialMT"/>
                        <w:lang w:val="el-GR"/>
                      </w:rPr>
                      <w:t>.</w:t>
                    </w:r>
                    <w:r>
                      <w:rPr>
                        <w:rFonts w:ascii="Lidl Font Pro" w:hAnsi="Lidl Font Pro" w:cs="ArialMT"/>
                        <w:lang w:val="en-US"/>
                      </w:rPr>
                      <w:t>K</w:t>
                    </w:r>
                    <w:r w:rsidRPr="0045618E">
                      <w:rPr>
                        <w:rFonts w:ascii="Lidl Font Pro" w:hAnsi="Lidl Font Pro" w:cs="ArialMT"/>
                        <w:lang w:val="el-GR"/>
                      </w:rPr>
                      <w:t xml:space="preserve">. </w:t>
                    </w:r>
                    <w:r w:rsidRPr="006B243D">
                      <w:rPr>
                        <w:rFonts w:ascii="Lidl Font Pro" w:hAnsi="Lidl Font Pro" w:cs="ArialMT"/>
                        <w:lang w:val="el-GR"/>
                      </w:rPr>
                      <w:t xml:space="preserve">7100 </w:t>
                    </w:r>
                    <w:r>
                      <w:rPr>
                        <w:rFonts w:ascii="Lidl Font Pro" w:hAnsi="Lidl Font Pro" w:cs="ArialMT"/>
                        <w:lang w:val="el-GR"/>
                      </w:rPr>
                      <w:t>Αραδίππου</w:t>
                    </w:r>
                    <w:r w:rsidRPr="002016AE">
                      <w:rPr>
                        <w:rFonts w:ascii="Lidl Font Pro" w:hAnsi="Lidl Font Pro" w:cs="ArialMT"/>
                        <w:lang w:val="el-GR"/>
                      </w:rPr>
                      <w:t>,</w:t>
                    </w:r>
                    <w:r>
                      <w:rPr>
                        <w:rFonts w:ascii="Lidl Font Pro" w:hAnsi="Lidl Font Pro" w:cs="ArialMT"/>
                        <w:lang w:val="el-GR"/>
                      </w:rPr>
                      <w:t xml:space="preserve"> Λάρνακα </w:t>
                    </w:r>
                    <w:r>
                      <w:rPr>
                        <w:rFonts w:ascii="Lidl Font Pro" w:hAnsi="Lidl Font Pro" w:cs="ArialMT"/>
                        <w:lang w:val="el-GR"/>
                      </w:rPr>
                      <w:br/>
                    </w:r>
                    <w:r>
                      <w:rPr>
                        <w:rFonts w:ascii="Lidl Font Pro" w:hAnsi="Lidl Font Pro"/>
                        <w:lang w:val="el-GR"/>
                      </w:rPr>
                      <w:t xml:space="preserve">+357 </w:t>
                    </w:r>
                    <w:r>
                      <w:rPr>
                        <w:rFonts w:ascii="Lidl Font Pro" w:hAnsi="Lidl Font Pro" w:cs="ArialMT"/>
                        <w:lang w:val="el-GR"/>
                      </w:rPr>
                      <w:t xml:space="preserve">24201100 </w:t>
                    </w:r>
                    <w:r w:rsidRPr="00380C9A">
                      <w:rPr>
                        <w:rFonts w:ascii="Lidl Font Pro" w:hAnsi="Lidl Font Pro"/>
                        <w:lang w:val="el-GR"/>
                      </w:rPr>
                      <w:t>·</w:t>
                    </w:r>
                    <w:r>
                      <w:rPr>
                        <w:rFonts w:ascii="Lidl Font Pro" w:hAnsi="Lidl Font Pro" w:cs="ArialMT"/>
                        <w:lang w:val="el-GR"/>
                      </w:rPr>
                      <w:t xml:space="preserve"> </w:t>
                    </w:r>
                    <w:r>
                      <w:rPr>
                        <w:rFonts w:ascii="Lidl Font Pro" w:hAnsi="Lidl Font Pro" w:cs="ArialMT"/>
                        <w:lang w:val="en-US"/>
                      </w:rPr>
                      <w:t>press</w:t>
                    </w:r>
                    <w:r w:rsidRPr="002016AE">
                      <w:rPr>
                        <w:rFonts w:ascii="Lidl Font Pro" w:hAnsi="Lidl Font Pro" w:cs="ArialMT"/>
                        <w:lang w:val="el-GR"/>
                      </w:rPr>
                      <w:t>@</w:t>
                    </w:r>
                    <w:r>
                      <w:rPr>
                        <w:rFonts w:ascii="Lidl Font Pro" w:hAnsi="Lidl Font Pro" w:cs="ArialMT"/>
                        <w:lang w:val="en-US"/>
                      </w:rPr>
                      <w:t>lidl</w:t>
                    </w:r>
                    <w:r w:rsidRPr="002016AE">
                      <w:rPr>
                        <w:rFonts w:ascii="Lidl Font Pro" w:hAnsi="Lidl Font Pro" w:cs="ArialMT"/>
                        <w:lang w:val="el-GR"/>
                      </w:rPr>
                      <w:t>.</w:t>
                    </w:r>
                    <w:r>
                      <w:rPr>
                        <w:rFonts w:ascii="Lidl Font Pro" w:hAnsi="Lidl Font Pro" w:cs="ArialMT"/>
                        <w:lang w:val="en-US"/>
                      </w:rPr>
                      <w:t>com</w:t>
                    </w:r>
                    <w:r w:rsidRPr="002016AE">
                      <w:rPr>
                        <w:rFonts w:ascii="Lidl Font Pro" w:hAnsi="Lidl Font Pro" w:cs="ArialMT"/>
                        <w:lang w:val="el-GR"/>
                      </w:rPr>
                      <w:t>.</w:t>
                    </w:r>
                    <w:r>
                      <w:rPr>
                        <w:rFonts w:ascii="Lidl Font Pro" w:hAnsi="Lidl Font Pro" w:cs="ArialMT"/>
                        <w:lang w:val="en-US"/>
                      </w:rPr>
                      <w:t>cy</w:t>
                    </w:r>
                  </w:p>
                  <w:p w14:paraId="7148797B" w14:textId="68D2E60A" w:rsidR="006B243D" w:rsidRPr="002016AE" w:rsidRDefault="006B243D" w:rsidP="002016AE">
                    <w:pPr>
                      <w:autoSpaceDE w:val="0"/>
                      <w:autoSpaceDN w:val="0"/>
                      <w:adjustRightInd w:val="0"/>
                      <w:spacing w:after="0" w:line="240" w:lineRule="auto"/>
                      <w:rPr>
                        <w:rFonts w:ascii="Lidl Font Pro" w:hAnsi="Lidl Font Pro" w:cs="ArialMT"/>
                        <w:lang w:val="el-GR"/>
                      </w:rPr>
                    </w:pPr>
                  </w:p>
                </w:txbxContent>
              </v:textbox>
              <w10:wrap type="tight" anchorx="margin" anchory="page"/>
            </v:shape>
          </w:pict>
        </mc:Fallback>
      </mc:AlternateContent>
    </w:r>
    <w:r w:rsidR="009C1FAB">
      <w:rPr>
        <w:noProof/>
        <w:lang w:val="el-GR" w:eastAsia="zh-TW"/>
      </w:rPr>
      <mc:AlternateContent>
        <mc:Choice Requires="wps">
          <w:drawing>
            <wp:anchor distT="0" distB="0" distL="114300" distR="114300" simplePos="0" relativeHeight="251663360" behindDoc="1" locked="0" layoutInCell="1" allowOverlap="1" wp14:anchorId="0E2BFECC" wp14:editId="3DED3566">
              <wp:simplePos x="0" y="0"/>
              <wp:positionH relativeFrom="column">
                <wp:posOffset>-163195</wp:posOffset>
              </wp:positionH>
              <wp:positionV relativeFrom="page">
                <wp:posOffset>9939655</wp:posOffset>
              </wp:positionV>
              <wp:extent cx="5367528" cy="868680"/>
              <wp:effectExtent l="0" t="0" r="5080" b="7620"/>
              <wp:wrapTight wrapText="bothSides">
                <wp:wrapPolygon edited="0">
                  <wp:start x="0" y="0"/>
                  <wp:lineTo x="0" y="21316"/>
                  <wp:lineTo x="21544" y="21316"/>
                  <wp:lineTo x="21544" y="0"/>
                  <wp:lineTo x="0" y="0"/>
                </wp:wrapPolygon>
              </wp:wrapTight>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528"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7B441" w14:textId="59E3AFD3" w:rsidR="00F847FC" w:rsidRPr="00380C9A" w:rsidRDefault="00F847FC" w:rsidP="00F847FC">
                          <w:pPr>
                            <w:pStyle w:val="FuzeileText"/>
                            <w:rPr>
                              <w:rFonts w:ascii="Lidl Font Pro" w:hAnsi="Lidl Font Pro"/>
                              <w:sz w:val="22"/>
                              <w:szCs w:val="22"/>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0E2BFECC" id="_x0000_s1028" type="#_x0000_t202" style="position:absolute;margin-left:-12.85pt;margin-top:782.65pt;width:422.65pt;height:6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" filled="f" stroked="f">
              <v:textbox inset="0,0,0,0">
                <w:txbxContent>
                  <w:p w14:paraId="6577B441" w14:textId="59E3AFD3" w:rsidR="00F847FC" w:rsidRPr="00380C9A" w:rsidRDefault="00F847FC" w:rsidP="00F847FC">
                    <w:pPr>
                      <w:pStyle w:val="FuzeileText"/>
                      <w:rPr>
                        <w:rFonts w:ascii="Lidl Font Pro" w:hAnsi="Lidl Font Pro"/>
                        <w:sz w:val="22"/>
                        <w:szCs w:val="22"/>
                        <w:lang w:val="el-GR"/>
                      </w:rPr>
                    </w:pPr>
                  </w:p>
                </w:txbxContent>
              </v:textbox>
              <w10:wrap type="tight" anchory="page"/>
            </v:shape>
          </w:pict>
        </mc:Fallback>
      </mc:AlternateContent>
    </w:r>
    <w:r w:rsidR="009C1FAB">
      <w:rPr>
        <w:noProof/>
      </w:rPr>
      <w:drawing>
        <wp:anchor distT="0" distB="0" distL="114300" distR="114300" simplePos="0" relativeHeight="251673600" behindDoc="0" locked="0" layoutInCell="1" allowOverlap="1" wp14:anchorId="263950DC" wp14:editId="0DEC4502">
          <wp:simplePos x="0" y="0"/>
          <wp:positionH relativeFrom="column">
            <wp:posOffset>-1123950</wp:posOffset>
          </wp:positionH>
          <wp:positionV relativeFrom="paragraph">
            <wp:posOffset>1403350</wp:posOffset>
          </wp:positionV>
          <wp:extent cx="7534275" cy="813435"/>
          <wp:effectExtent l="0" t="0" r="9525" b="5715"/>
          <wp:wrapSquare wrapText="bothSides"/>
          <wp:docPr id="11"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275" cy="81343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30512" w14:textId="77777777" w:rsidR="00016E0D" w:rsidRDefault="00016E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7ED9B" w14:textId="77777777" w:rsidR="00152216" w:rsidRDefault="00152216" w:rsidP="00C15348">
      <w:pPr>
        <w:spacing w:after="0" w:line="240" w:lineRule="auto"/>
      </w:pPr>
      <w:r>
        <w:separator/>
      </w:r>
    </w:p>
  </w:footnote>
  <w:footnote w:type="continuationSeparator" w:id="0">
    <w:p w14:paraId="237B1DC6" w14:textId="77777777" w:rsidR="00152216" w:rsidRDefault="00152216" w:rsidP="00C15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07C9" w14:textId="77777777" w:rsidR="00016E0D" w:rsidRDefault="00016E0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E5FF" w14:textId="77777777" w:rsidR="008151BB" w:rsidRDefault="008151BB" w:rsidP="008151BB">
    <w:pPr>
      <w:pStyle w:val="a3"/>
      <w:jc w:val="right"/>
    </w:pPr>
    <w:r>
      <w:rPr>
        <w:noProof/>
        <w:lang w:val="en-US" w:eastAsia="zh-TW"/>
      </w:rPr>
      <w:t xml:space="preserve">                                                                                                                                </w:t>
    </w:r>
    <w:r>
      <w:rPr>
        <w:noProof/>
        <w:lang w:val="el-GR" w:eastAsia="zh-TW"/>
      </w:rPr>
      <w:drawing>
        <wp:inline distT="0" distB="0" distL="0" distR="0" wp14:anchorId="3295485F" wp14:editId="24062B19">
          <wp:extent cx="754380" cy="754833"/>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pic:cNvPicPr/>
                </pic:nvPicPr>
                <pic:blipFill>
                  <a:blip r:embed="rId1">
                    <a:extLst>
                      <a:ext uri="{28A0092B-C50C-407E-A947-70E740481C1C}">
                        <a14:useLocalDpi xmlns:a14="http://schemas.microsoft.com/office/drawing/2010/main" val="0"/>
                      </a:ext>
                    </a:extLst>
                  </a:blip>
                  <a:stretch>
                    <a:fillRect/>
                  </a:stretch>
                </pic:blipFill>
                <pic:spPr>
                  <a:xfrm>
                    <a:off x="0" y="0"/>
                    <a:ext cx="792855" cy="793331"/>
                  </a:xfrm>
                  <a:prstGeom prst="rect">
                    <a:avLst/>
                  </a:prstGeom>
                </pic:spPr>
              </pic:pic>
            </a:graphicData>
          </a:graphic>
        </wp:inline>
      </w:drawing>
    </w:r>
    <w:r w:rsidRPr="00D95890">
      <w:rPr>
        <w:noProof/>
        <w:lang w:val="el-GR" w:eastAsia="zh-TW"/>
      </w:rPr>
      <mc:AlternateContent>
        <mc:Choice Requires="wps">
          <w:drawing>
            <wp:anchor distT="0" distB="0" distL="114300" distR="114300" simplePos="0" relativeHeight="251678720" behindDoc="0" locked="0" layoutInCell="1" allowOverlap="1" wp14:anchorId="1BB0159B" wp14:editId="4D39A5A3">
              <wp:simplePos x="0" y="0"/>
              <wp:positionH relativeFrom="column">
                <wp:posOffset>-655320</wp:posOffset>
              </wp:positionH>
              <wp:positionV relativeFrom="page">
                <wp:posOffset>292735</wp:posOffset>
              </wp:positionV>
              <wp:extent cx="2981960" cy="283210"/>
              <wp:effectExtent l="0" t="0" r="8890" b="2540"/>
              <wp:wrapNone/>
              <wp:docPr id="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96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B0159B" id="_x0000_t202" coordsize="21600,21600" o:spt="202" path="m,l,21600r21600,l21600,xe">
              <v:stroke joinstyle="miter"/>
              <v:path gradientshapeok="t" o:connecttype="rect"/>
            </v:shapetype>
            <v:shape id="Text Box 16" o:spid="_x0000_s1026" type="#_x0000_t202" style="position:absolute;left:0;text-align:left;margin-left:-51.6pt;margin-top:23.05pt;width:234.8pt;height:2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" filled="f" stroked="f">
              <v:textbox inset="0,0,0,0">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v:textbox>
              <w10:wrap anchory="page"/>
            </v:shape>
          </w:pict>
        </mc:Fallback>
      </mc:AlternateContent>
    </w:r>
  </w:p>
  <w:p w14:paraId="41D6408F" w14:textId="45D63C54" w:rsidR="00C15348" w:rsidRPr="008151BB" w:rsidRDefault="00C15348" w:rsidP="008151B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9A6E7" w14:textId="77777777" w:rsidR="00016E0D" w:rsidRDefault="00016E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B661CB2"/>
    <w:lvl w:ilvl="0">
      <w:numFmt w:val="bullet"/>
      <w:lvlText w:val="*"/>
      <w:lvlJc w:val="left"/>
    </w:lvl>
  </w:abstractNum>
  <w:abstractNum w:abstractNumId="1" w15:restartNumberingAfterBreak="0">
    <w:nsid w:val="00BC5F03"/>
    <w:multiLevelType w:val="multilevel"/>
    <w:tmpl w:val="84D43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EC4FB0"/>
    <w:multiLevelType w:val="hybridMultilevel"/>
    <w:tmpl w:val="A0AC54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6CE15079"/>
    <w:multiLevelType w:val="hybridMultilevel"/>
    <w:tmpl w:val="D2767A4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15:restartNumberingAfterBreak="0">
    <w:nsid w:val="7AF42E61"/>
    <w:multiLevelType w:val="hybridMultilevel"/>
    <w:tmpl w:val="D50A7C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341859800">
    <w:abstractNumId w:val="4"/>
  </w:num>
  <w:num w:numId="2" w16cid:durableId="1724518041">
    <w:abstractNumId w:val="3"/>
  </w:num>
  <w:num w:numId="3" w16cid:durableId="1762218746">
    <w:abstractNumId w:val="0"/>
    <w:lvlOverride w:ilvl="0">
      <w:lvl w:ilvl="0">
        <w:numFmt w:val="bullet"/>
        <w:lvlText w:val=""/>
        <w:legacy w:legacy="1" w:legacySpace="0" w:legacyIndent="0"/>
        <w:lvlJc w:val="left"/>
        <w:rPr>
          <w:rFonts w:ascii="Symbol" w:hAnsi="Symbol" w:hint="default"/>
          <w:sz w:val="22"/>
        </w:rPr>
      </w:lvl>
    </w:lvlOverride>
  </w:num>
  <w:num w:numId="4" w16cid:durableId="870916882">
    <w:abstractNumId w:val="2"/>
  </w:num>
  <w:num w:numId="5" w16cid:durableId="436951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0C"/>
    <w:rsid w:val="0000222E"/>
    <w:rsid w:val="0000765F"/>
    <w:rsid w:val="00010134"/>
    <w:rsid w:val="00015897"/>
    <w:rsid w:val="000166ED"/>
    <w:rsid w:val="00016E0D"/>
    <w:rsid w:val="00020E29"/>
    <w:rsid w:val="00021857"/>
    <w:rsid w:val="00024A8A"/>
    <w:rsid w:val="00024E48"/>
    <w:rsid w:val="00034ED0"/>
    <w:rsid w:val="0004601D"/>
    <w:rsid w:val="00050063"/>
    <w:rsid w:val="000505E6"/>
    <w:rsid w:val="000524C9"/>
    <w:rsid w:val="000620F4"/>
    <w:rsid w:val="00064E31"/>
    <w:rsid w:val="00065BFE"/>
    <w:rsid w:val="000777FD"/>
    <w:rsid w:val="00080512"/>
    <w:rsid w:val="00082066"/>
    <w:rsid w:val="00084703"/>
    <w:rsid w:val="00086B7D"/>
    <w:rsid w:val="00087F40"/>
    <w:rsid w:val="00090362"/>
    <w:rsid w:val="00094F28"/>
    <w:rsid w:val="000A14AC"/>
    <w:rsid w:val="000A18B0"/>
    <w:rsid w:val="000A1CDB"/>
    <w:rsid w:val="000A3234"/>
    <w:rsid w:val="000A4225"/>
    <w:rsid w:val="000A6124"/>
    <w:rsid w:val="000B0743"/>
    <w:rsid w:val="000B15BE"/>
    <w:rsid w:val="000C0F47"/>
    <w:rsid w:val="000C1986"/>
    <w:rsid w:val="000D67DA"/>
    <w:rsid w:val="000E46B8"/>
    <w:rsid w:val="000E7AED"/>
    <w:rsid w:val="000F02D8"/>
    <w:rsid w:val="000F31ED"/>
    <w:rsid w:val="001013D5"/>
    <w:rsid w:val="001059A7"/>
    <w:rsid w:val="00112FDA"/>
    <w:rsid w:val="00126F3C"/>
    <w:rsid w:val="00130CBB"/>
    <w:rsid w:val="001313C7"/>
    <w:rsid w:val="001362F5"/>
    <w:rsid w:val="00151B60"/>
    <w:rsid w:val="00152216"/>
    <w:rsid w:val="0015238D"/>
    <w:rsid w:val="00153D2D"/>
    <w:rsid w:val="00154C1E"/>
    <w:rsid w:val="00162A7C"/>
    <w:rsid w:val="00162B5D"/>
    <w:rsid w:val="0016448B"/>
    <w:rsid w:val="001741A0"/>
    <w:rsid w:val="00181EDD"/>
    <w:rsid w:val="00183413"/>
    <w:rsid w:val="0019563A"/>
    <w:rsid w:val="00195C13"/>
    <w:rsid w:val="001A4B5D"/>
    <w:rsid w:val="001B006B"/>
    <w:rsid w:val="001B48B2"/>
    <w:rsid w:val="001B54A3"/>
    <w:rsid w:val="001C1455"/>
    <w:rsid w:val="001C4340"/>
    <w:rsid w:val="001C6717"/>
    <w:rsid w:val="001C6E27"/>
    <w:rsid w:val="001C72F1"/>
    <w:rsid w:val="001C758C"/>
    <w:rsid w:val="001D40EF"/>
    <w:rsid w:val="001D4624"/>
    <w:rsid w:val="001D6703"/>
    <w:rsid w:val="001D6AF1"/>
    <w:rsid w:val="001D6CD6"/>
    <w:rsid w:val="001D79C7"/>
    <w:rsid w:val="001E09FB"/>
    <w:rsid w:val="001E0FBD"/>
    <w:rsid w:val="001E1228"/>
    <w:rsid w:val="001E3185"/>
    <w:rsid w:val="001E4730"/>
    <w:rsid w:val="001E5AEF"/>
    <w:rsid w:val="001E6DBB"/>
    <w:rsid w:val="001F13C9"/>
    <w:rsid w:val="001F789D"/>
    <w:rsid w:val="002016AE"/>
    <w:rsid w:val="00201C85"/>
    <w:rsid w:val="00217155"/>
    <w:rsid w:val="00217676"/>
    <w:rsid w:val="00226375"/>
    <w:rsid w:val="002270E9"/>
    <w:rsid w:val="002272BD"/>
    <w:rsid w:val="00227973"/>
    <w:rsid w:val="00231F9C"/>
    <w:rsid w:val="002350DA"/>
    <w:rsid w:val="00237A95"/>
    <w:rsid w:val="00240308"/>
    <w:rsid w:val="00241280"/>
    <w:rsid w:val="00246031"/>
    <w:rsid w:val="00246962"/>
    <w:rsid w:val="00250A2B"/>
    <w:rsid w:val="00256326"/>
    <w:rsid w:val="002570CE"/>
    <w:rsid w:val="00257335"/>
    <w:rsid w:val="00257C0F"/>
    <w:rsid w:val="0026069E"/>
    <w:rsid w:val="0026548C"/>
    <w:rsid w:val="002665DE"/>
    <w:rsid w:val="0027100D"/>
    <w:rsid w:val="00275B6D"/>
    <w:rsid w:val="00276D05"/>
    <w:rsid w:val="00284E5A"/>
    <w:rsid w:val="002914B1"/>
    <w:rsid w:val="00291837"/>
    <w:rsid w:val="002958E9"/>
    <w:rsid w:val="002A09AE"/>
    <w:rsid w:val="002A2E12"/>
    <w:rsid w:val="002A702C"/>
    <w:rsid w:val="002B156B"/>
    <w:rsid w:val="002C0DD0"/>
    <w:rsid w:val="002C1F8C"/>
    <w:rsid w:val="002C4979"/>
    <w:rsid w:val="002C5270"/>
    <w:rsid w:val="002C5B45"/>
    <w:rsid w:val="002C6916"/>
    <w:rsid w:val="002D51F1"/>
    <w:rsid w:val="002D5247"/>
    <w:rsid w:val="002D6041"/>
    <w:rsid w:val="002E1CA2"/>
    <w:rsid w:val="002E498C"/>
    <w:rsid w:val="002E68DD"/>
    <w:rsid w:val="002F0181"/>
    <w:rsid w:val="00301D4C"/>
    <w:rsid w:val="00303911"/>
    <w:rsid w:val="00306FEF"/>
    <w:rsid w:val="00320BCB"/>
    <w:rsid w:val="00321B81"/>
    <w:rsid w:val="003233DA"/>
    <w:rsid w:val="00323B10"/>
    <w:rsid w:val="003246C8"/>
    <w:rsid w:val="00330A08"/>
    <w:rsid w:val="00330FF4"/>
    <w:rsid w:val="00337A0D"/>
    <w:rsid w:val="00340366"/>
    <w:rsid w:val="00350A9D"/>
    <w:rsid w:val="00361980"/>
    <w:rsid w:val="00366D5F"/>
    <w:rsid w:val="003720FB"/>
    <w:rsid w:val="00374B9E"/>
    <w:rsid w:val="0037510A"/>
    <w:rsid w:val="003804BE"/>
    <w:rsid w:val="00380C9A"/>
    <w:rsid w:val="00382947"/>
    <w:rsid w:val="00386E49"/>
    <w:rsid w:val="00392385"/>
    <w:rsid w:val="003A2353"/>
    <w:rsid w:val="003B1C20"/>
    <w:rsid w:val="003B2665"/>
    <w:rsid w:val="003B2B56"/>
    <w:rsid w:val="003B3672"/>
    <w:rsid w:val="003B7FFB"/>
    <w:rsid w:val="003C3A85"/>
    <w:rsid w:val="003C5940"/>
    <w:rsid w:val="003D0EC6"/>
    <w:rsid w:val="003D2087"/>
    <w:rsid w:val="003D4EBC"/>
    <w:rsid w:val="003D53F3"/>
    <w:rsid w:val="003D5CDF"/>
    <w:rsid w:val="003E024E"/>
    <w:rsid w:val="003E1E63"/>
    <w:rsid w:val="003E34DE"/>
    <w:rsid w:val="003F48D1"/>
    <w:rsid w:val="003F6383"/>
    <w:rsid w:val="003F66A2"/>
    <w:rsid w:val="003F6FD8"/>
    <w:rsid w:val="004041FE"/>
    <w:rsid w:val="0040538E"/>
    <w:rsid w:val="004067D8"/>
    <w:rsid w:val="00407B10"/>
    <w:rsid w:val="00413192"/>
    <w:rsid w:val="00417018"/>
    <w:rsid w:val="004339B9"/>
    <w:rsid w:val="00436EB4"/>
    <w:rsid w:val="004377EB"/>
    <w:rsid w:val="00442B98"/>
    <w:rsid w:val="004463FD"/>
    <w:rsid w:val="00447F97"/>
    <w:rsid w:val="0045618E"/>
    <w:rsid w:val="00462BFE"/>
    <w:rsid w:val="00471CE4"/>
    <w:rsid w:val="004753AB"/>
    <w:rsid w:val="004758E6"/>
    <w:rsid w:val="0047758A"/>
    <w:rsid w:val="0048239D"/>
    <w:rsid w:val="0048249F"/>
    <w:rsid w:val="004862EF"/>
    <w:rsid w:val="0049075C"/>
    <w:rsid w:val="00490DEF"/>
    <w:rsid w:val="00496BDD"/>
    <w:rsid w:val="004A070F"/>
    <w:rsid w:val="004A2000"/>
    <w:rsid w:val="004A7C72"/>
    <w:rsid w:val="004B5BC6"/>
    <w:rsid w:val="004B69B8"/>
    <w:rsid w:val="004B71C7"/>
    <w:rsid w:val="004C4935"/>
    <w:rsid w:val="004C6C6B"/>
    <w:rsid w:val="004C7A70"/>
    <w:rsid w:val="004D164B"/>
    <w:rsid w:val="004D4522"/>
    <w:rsid w:val="004E09CA"/>
    <w:rsid w:val="004E09EA"/>
    <w:rsid w:val="004E32C4"/>
    <w:rsid w:val="004E4AF1"/>
    <w:rsid w:val="004E60E5"/>
    <w:rsid w:val="004E61A6"/>
    <w:rsid w:val="004E6F67"/>
    <w:rsid w:val="004F0DC9"/>
    <w:rsid w:val="004F2934"/>
    <w:rsid w:val="00501C4B"/>
    <w:rsid w:val="00504728"/>
    <w:rsid w:val="00511599"/>
    <w:rsid w:val="005224EB"/>
    <w:rsid w:val="00524282"/>
    <w:rsid w:val="0052660A"/>
    <w:rsid w:val="00526E8B"/>
    <w:rsid w:val="00540241"/>
    <w:rsid w:val="00540E87"/>
    <w:rsid w:val="005453A8"/>
    <w:rsid w:val="005467EE"/>
    <w:rsid w:val="00553E94"/>
    <w:rsid w:val="00554C7C"/>
    <w:rsid w:val="00555DF0"/>
    <w:rsid w:val="00556BA0"/>
    <w:rsid w:val="00564EF6"/>
    <w:rsid w:val="0056626C"/>
    <w:rsid w:val="00570CAB"/>
    <w:rsid w:val="005721E5"/>
    <w:rsid w:val="005730FB"/>
    <w:rsid w:val="00575152"/>
    <w:rsid w:val="00577848"/>
    <w:rsid w:val="00581119"/>
    <w:rsid w:val="0058265D"/>
    <w:rsid w:val="005842F1"/>
    <w:rsid w:val="00587025"/>
    <w:rsid w:val="005913FE"/>
    <w:rsid w:val="00591BB7"/>
    <w:rsid w:val="00592BD8"/>
    <w:rsid w:val="00594C48"/>
    <w:rsid w:val="005A50F0"/>
    <w:rsid w:val="005B2166"/>
    <w:rsid w:val="005B2682"/>
    <w:rsid w:val="005B3710"/>
    <w:rsid w:val="005C3536"/>
    <w:rsid w:val="005D009E"/>
    <w:rsid w:val="005D0BA7"/>
    <w:rsid w:val="005E4772"/>
    <w:rsid w:val="005E4D58"/>
    <w:rsid w:val="005F0794"/>
    <w:rsid w:val="005F0960"/>
    <w:rsid w:val="005F0C97"/>
    <w:rsid w:val="005F12EF"/>
    <w:rsid w:val="005F2D21"/>
    <w:rsid w:val="005F3EE0"/>
    <w:rsid w:val="005F607C"/>
    <w:rsid w:val="0060249A"/>
    <w:rsid w:val="00603BCA"/>
    <w:rsid w:val="00610D8C"/>
    <w:rsid w:val="006163A6"/>
    <w:rsid w:val="006174A5"/>
    <w:rsid w:val="006225DE"/>
    <w:rsid w:val="00625FFF"/>
    <w:rsid w:val="00627DD2"/>
    <w:rsid w:val="0064123B"/>
    <w:rsid w:val="00643AF1"/>
    <w:rsid w:val="0064616A"/>
    <w:rsid w:val="00651268"/>
    <w:rsid w:val="006538BB"/>
    <w:rsid w:val="0065577B"/>
    <w:rsid w:val="00663A06"/>
    <w:rsid w:val="00664720"/>
    <w:rsid w:val="006662FE"/>
    <w:rsid w:val="00671252"/>
    <w:rsid w:val="006746E1"/>
    <w:rsid w:val="0067635E"/>
    <w:rsid w:val="0068010B"/>
    <w:rsid w:val="0068014B"/>
    <w:rsid w:val="00686288"/>
    <w:rsid w:val="00690654"/>
    <w:rsid w:val="006932FA"/>
    <w:rsid w:val="006A3521"/>
    <w:rsid w:val="006A5EBB"/>
    <w:rsid w:val="006A61C9"/>
    <w:rsid w:val="006B243D"/>
    <w:rsid w:val="006B26AA"/>
    <w:rsid w:val="006C04E0"/>
    <w:rsid w:val="006C1700"/>
    <w:rsid w:val="006C3F65"/>
    <w:rsid w:val="006C5678"/>
    <w:rsid w:val="006C5AF7"/>
    <w:rsid w:val="006C6AA3"/>
    <w:rsid w:val="006D3B63"/>
    <w:rsid w:val="006E0483"/>
    <w:rsid w:val="006E1D0C"/>
    <w:rsid w:val="006E7AE4"/>
    <w:rsid w:val="006F238B"/>
    <w:rsid w:val="006F307F"/>
    <w:rsid w:val="006F50A8"/>
    <w:rsid w:val="006F68B1"/>
    <w:rsid w:val="00701CAF"/>
    <w:rsid w:val="0070356B"/>
    <w:rsid w:val="00705FF2"/>
    <w:rsid w:val="007114DD"/>
    <w:rsid w:val="00714E23"/>
    <w:rsid w:val="00716A8B"/>
    <w:rsid w:val="007179B6"/>
    <w:rsid w:val="0072200F"/>
    <w:rsid w:val="00735660"/>
    <w:rsid w:val="0073764B"/>
    <w:rsid w:val="007407E4"/>
    <w:rsid w:val="00743D12"/>
    <w:rsid w:val="00745FD1"/>
    <w:rsid w:val="00750C0D"/>
    <w:rsid w:val="00751D2C"/>
    <w:rsid w:val="007521BD"/>
    <w:rsid w:val="00752979"/>
    <w:rsid w:val="00753B67"/>
    <w:rsid w:val="00753E5B"/>
    <w:rsid w:val="00764C9C"/>
    <w:rsid w:val="007730B8"/>
    <w:rsid w:val="007738C4"/>
    <w:rsid w:val="00774FD9"/>
    <w:rsid w:val="007761DA"/>
    <w:rsid w:val="0077667B"/>
    <w:rsid w:val="007775AF"/>
    <w:rsid w:val="00780160"/>
    <w:rsid w:val="007807BE"/>
    <w:rsid w:val="00784E92"/>
    <w:rsid w:val="00792057"/>
    <w:rsid w:val="00796992"/>
    <w:rsid w:val="007A331C"/>
    <w:rsid w:val="007A583B"/>
    <w:rsid w:val="007A6132"/>
    <w:rsid w:val="007B0135"/>
    <w:rsid w:val="007B2386"/>
    <w:rsid w:val="007B2540"/>
    <w:rsid w:val="007B3EDF"/>
    <w:rsid w:val="007B7807"/>
    <w:rsid w:val="007C0240"/>
    <w:rsid w:val="007C2E49"/>
    <w:rsid w:val="007D07C9"/>
    <w:rsid w:val="007E087A"/>
    <w:rsid w:val="007E4BED"/>
    <w:rsid w:val="007E66B3"/>
    <w:rsid w:val="007F161B"/>
    <w:rsid w:val="007F23DF"/>
    <w:rsid w:val="007F5514"/>
    <w:rsid w:val="007F7364"/>
    <w:rsid w:val="007F7CD5"/>
    <w:rsid w:val="008003FF"/>
    <w:rsid w:val="00803086"/>
    <w:rsid w:val="00805A03"/>
    <w:rsid w:val="00811C25"/>
    <w:rsid w:val="008151BB"/>
    <w:rsid w:val="0081757E"/>
    <w:rsid w:val="00821A6B"/>
    <w:rsid w:val="0082297B"/>
    <w:rsid w:val="00823119"/>
    <w:rsid w:val="00824AFD"/>
    <w:rsid w:val="0082661C"/>
    <w:rsid w:val="008272A3"/>
    <w:rsid w:val="00830899"/>
    <w:rsid w:val="00833FDF"/>
    <w:rsid w:val="00834894"/>
    <w:rsid w:val="00836C29"/>
    <w:rsid w:val="00843384"/>
    <w:rsid w:val="00846720"/>
    <w:rsid w:val="00854A7D"/>
    <w:rsid w:val="00856EB3"/>
    <w:rsid w:val="008613B1"/>
    <w:rsid w:val="00861582"/>
    <w:rsid w:val="00863077"/>
    <w:rsid w:val="008634AA"/>
    <w:rsid w:val="00865B05"/>
    <w:rsid w:val="008672F9"/>
    <w:rsid w:val="00883CCE"/>
    <w:rsid w:val="00883F44"/>
    <w:rsid w:val="00884913"/>
    <w:rsid w:val="008878D6"/>
    <w:rsid w:val="00891ED3"/>
    <w:rsid w:val="008933DD"/>
    <w:rsid w:val="008944C4"/>
    <w:rsid w:val="00895825"/>
    <w:rsid w:val="00895BFD"/>
    <w:rsid w:val="00897A59"/>
    <w:rsid w:val="00897EA6"/>
    <w:rsid w:val="008A213F"/>
    <w:rsid w:val="008A302D"/>
    <w:rsid w:val="008B0037"/>
    <w:rsid w:val="008B053F"/>
    <w:rsid w:val="008B0C90"/>
    <w:rsid w:val="008B2FF3"/>
    <w:rsid w:val="008C1E18"/>
    <w:rsid w:val="008C301F"/>
    <w:rsid w:val="008C4194"/>
    <w:rsid w:val="008D03A4"/>
    <w:rsid w:val="008D0E47"/>
    <w:rsid w:val="008D6174"/>
    <w:rsid w:val="008E59B1"/>
    <w:rsid w:val="008F03E6"/>
    <w:rsid w:val="008F6EDE"/>
    <w:rsid w:val="00900F42"/>
    <w:rsid w:val="0090120B"/>
    <w:rsid w:val="0090693B"/>
    <w:rsid w:val="00910748"/>
    <w:rsid w:val="0091183B"/>
    <w:rsid w:val="00915B02"/>
    <w:rsid w:val="00924C23"/>
    <w:rsid w:val="00931BE0"/>
    <w:rsid w:val="00944870"/>
    <w:rsid w:val="00944D83"/>
    <w:rsid w:val="00957F63"/>
    <w:rsid w:val="009641C3"/>
    <w:rsid w:val="00967035"/>
    <w:rsid w:val="00972A51"/>
    <w:rsid w:val="00974C89"/>
    <w:rsid w:val="00975019"/>
    <w:rsid w:val="009763B0"/>
    <w:rsid w:val="00980D1F"/>
    <w:rsid w:val="00982ADB"/>
    <w:rsid w:val="009832E9"/>
    <w:rsid w:val="00994203"/>
    <w:rsid w:val="0099558E"/>
    <w:rsid w:val="009967F0"/>
    <w:rsid w:val="00996B10"/>
    <w:rsid w:val="00997A6F"/>
    <w:rsid w:val="009A2687"/>
    <w:rsid w:val="009A3D71"/>
    <w:rsid w:val="009A57DD"/>
    <w:rsid w:val="009A7D96"/>
    <w:rsid w:val="009B0C01"/>
    <w:rsid w:val="009B1438"/>
    <w:rsid w:val="009B3565"/>
    <w:rsid w:val="009B461E"/>
    <w:rsid w:val="009B5D6F"/>
    <w:rsid w:val="009C07CC"/>
    <w:rsid w:val="009C1FAB"/>
    <w:rsid w:val="009C2622"/>
    <w:rsid w:val="009C2C51"/>
    <w:rsid w:val="009C41F3"/>
    <w:rsid w:val="009C469A"/>
    <w:rsid w:val="009D2994"/>
    <w:rsid w:val="009D4057"/>
    <w:rsid w:val="009E787B"/>
    <w:rsid w:val="009F24C7"/>
    <w:rsid w:val="009F2A0C"/>
    <w:rsid w:val="009F5E17"/>
    <w:rsid w:val="009F7272"/>
    <w:rsid w:val="00A00442"/>
    <w:rsid w:val="00A1653D"/>
    <w:rsid w:val="00A2171F"/>
    <w:rsid w:val="00A2495E"/>
    <w:rsid w:val="00A24C32"/>
    <w:rsid w:val="00A30DFB"/>
    <w:rsid w:val="00A3201F"/>
    <w:rsid w:val="00A32E3C"/>
    <w:rsid w:val="00A33E2E"/>
    <w:rsid w:val="00A34E43"/>
    <w:rsid w:val="00A3562E"/>
    <w:rsid w:val="00A3667E"/>
    <w:rsid w:val="00A40865"/>
    <w:rsid w:val="00A4368A"/>
    <w:rsid w:val="00A45EA6"/>
    <w:rsid w:val="00A5328B"/>
    <w:rsid w:val="00A553C8"/>
    <w:rsid w:val="00A55899"/>
    <w:rsid w:val="00A642D7"/>
    <w:rsid w:val="00A643A2"/>
    <w:rsid w:val="00A655DB"/>
    <w:rsid w:val="00A73E06"/>
    <w:rsid w:val="00A80E91"/>
    <w:rsid w:val="00A8224F"/>
    <w:rsid w:val="00A8297A"/>
    <w:rsid w:val="00A8684C"/>
    <w:rsid w:val="00A97738"/>
    <w:rsid w:val="00AA1100"/>
    <w:rsid w:val="00AA250C"/>
    <w:rsid w:val="00AA31C9"/>
    <w:rsid w:val="00AA544C"/>
    <w:rsid w:val="00AA7426"/>
    <w:rsid w:val="00AB180B"/>
    <w:rsid w:val="00AB4080"/>
    <w:rsid w:val="00AB5A0A"/>
    <w:rsid w:val="00AC32A6"/>
    <w:rsid w:val="00AC4239"/>
    <w:rsid w:val="00AC43BF"/>
    <w:rsid w:val="00AD03DE"/>
    <w:rsid w:val="00AD0CD9"/>
    <w:rsid w:val="00AE1D5F"/>
    <w:rsid w:val="00AE1FD6"/>
    <w:rsid w:val="00AE203C"/>
    <w:rsid w:val="00AE64C5"/>
    <w:rsid w:val="00AE7894"/>
    <w:rsid w:val="00AF568F"/>
    <w:rsid w:val="00AF5F7B"/>
    <w:rsid w:val="00B01341"/>
    <w:rsid w:val="00B13498"/>
    <w:rsid w:val="00B136E8"/>
    <w:rsid w:val="00B164FA"/>
    <w:rsid w:val="00B16E7E"/>
    <w:rsid w:val="00B23432"/>
    <w:rsid w:val="00B25031"/>
    <w:rsid w:val="00B26355"/>
    <w:rsid w:val="00B27F18"/>
    <w:rsid w:val="00B3396A"/>
    <w:rsid w:val="00B357E1"/>
    <w:rsid w:val="00B36DCD"/>
    <w:rsid w:val="00B42EF8"/>
    <w:rsid w:val="00B459DC"/>
    <w:rsid w:val="00B52626"/>
    <w:rsid w:val="00B56DED"/>
    <w:rsid w:val="00B57F1A"/>
    <w:rsid w:val="00B61E99"/>
    <w:rsid w:val="00B6312D"/>
    <w:rsid w:val="00B631C7"/>
    <w:rsid w:val="00B722D9"/>
    <w:rsid w:val="00B722FD"/>
    <w:rsid w:val="00B74D15"/>
    <w:rsid w:val="00B766EF"/>
    <w:rsid w:val="00B87E89"/>
    <w:rsid w:val="00B935FF"/>
    <w:rsid w:val="00B93AA4"/>
    <w:rsid w:val="00B96A7F"/>
    <w:rsid w:val="00B97B64"/>
    <w:rsid w:val="00B97C9F"/>
    <w:rsid w:val="00BA0BB8"/>
    <w:rsid w:val="00BA119C"/>
    <w:rsid w:val="00BA206A"/>
    <w:rsid w:val="00BA46B9"/>
    <w:rsid w:val="00BB7AD6"/>
    <w:rsid w:val="00BC709A"/>
    <w:rsid w:val="00BC7E5D"/>
    <w:rsid w:val="00BD0031"/>
    <w:rsid w:val="00BD0F8A"/>
    <w:rsid w:val="00BD1321"/>
    <w:rsid w:val="00BD2C25"/>
    <w:rsid w:val="00BD7E08"/>
    <w:rsid w:val="00BF0396"/>
    <w:rsid w:val="00BF2620"/>
    <w:rsid w:val="00BF295B"/>
    <w:rsid w:val="00C03ACF"/>
    <w:rsid w:val="00C15348"/>
    <w:rsid w:val="00C25999"/>
    <w:rsid w:val="00C26098"/>
    <w:rsid w:val="00C26318"/>
    <w:rsid w:val="00C34719"/>
    <w:rsid w:val="00C417B4"/>
    <w:rsid w:val="00C43070"/>
    <w:rsid w:val="00C43207"/>
    <w:rsid w:val="00C56679"/>
    <w:rsid w:val="00C63DA4"/>
    <w:rsid w:val="00C64CCE"/>
    <w:rsid w:val="00C71500"/>
    <w:rsid w:val="00C72EFF"/>
    <w:rsid w:val="00C74964"/>
    <w:rsid w:val="00C74E3C"/>
    <w:rsid w:val="00C75688"/>
    <w:rsid w:val="00C80247"/>
    <w:rsid w:val="00C820AB"/>
    <w:rsid w:val="00C82224"/>
    <w:rsid w:val="00C97414"/>
    <w:rsid w:val="00CB0793"/>
    <w:rsid w:val="00CB43B3"/>
    <w:rsid w:val="00CC0BEA"/>
    <w:rsid w:val="00CC278E"/>
    <w:rsid w:val="00CC5E78"/>
    <w:rsid w:val="00CC6D24"/>
    <w:rsid w:val="00CD2F26"/>
    <w:rsid w:val="00CD681C"/>
    <w:rsid w:val="00CE1F9C"/>
    <w:rsid w:val="00CE4072"/>
    <w:rsid w:val="00CE4449"/>
    <w:rsid w:val="00CE499C"/>
    <w:rsid w:val="00CE77FA"/>
    <w:rsid w:val="00CF34CE"/>
    <w:rsid w:val="00CF5370"/>
    <w:rsid w:val="00CF7671"/>
    <w:rsid w:val="00D03575"/>
    <w:rsid w:val="00D06DD0"/>
    <w:rsid w:val="00D0703C"/>
    <w:rsid w:val="00D10337"/>
    <w:rsid w:val="00D112A2"/>
    <w:rsid w:val="00D11BB6"/>
    <w:rsid w:val="00D13352"/>
    <w:rsid w:val="00D138CB"/>
    <w:rsid w:val="00D15E91"/>
    <w:rsid w:val="00D17127"/>
    <w:rsid w:val="00D212F9"/>
    <w:rsid w:val="00D24D8C"/>
    <w:rsid w:val="00D35440"/>
    <w:rsid w:val="00D50174"/>
    <w:rsid w:val="00D60666"/>
    <w:rsid w:val="00D619D6"/>
    <w:rsid w:val="00D7169A"/>
    <w:rsid w:val="00D730A2"/>
    <w:rsid w:val="00D741EA"/>
    <w:rsid w:val="00D8067A"/>
    <w:rsid w:val="00D8233D"/>
    <w:rsid w:val="00D8361A"/>
    <w:rsid w:val="00D84155"/>
    <w:rsid w:val="00D90422"/>
    <w:rsid w:val="00D9058B"/>
    <w:rsid w:val="00D92B21"/>
    <w:rsid w:val="00D977E1"/>
    <w:rsid w:val="00DA2254"/>
    <w:rsid w:val="00DA5276"/>
    <w:rsid w:val="00DA671D"/>
    <w:rsid w:val="00DB4B01"/>
    <w:rsid w:val="00DB7A3F"/>
    <w:rsid w:val="00DC14A6"/>
    <w:rsid w:val="00DC2D0E"/>
    <w:rsid w:val="00DC4BC4"/>
    <w:rsid w:val="00DC6657"/>
    <w:rsid w:val="00DC6DB4"/>
    <w:rsid w:val="00DD1668"/>
    <w:rsid w:val="00DD1CEF"/>
    <w:rsid w:val="00DD70F4"/>
    <w:rsid w:val="00DE14ED"/>
    <w:rsid w:val="00DE6D50"/>
    <w:rsid w:val="00DF2BDE"/>
    <w:rsid w:val="00DF2D4F"/>
    <w:rsid w:val="00E027ED"/>
    <w:rsid w:val="00E10203"/>
    <w:rsid w:val="00E10EB3"/>
    <w:rsid w:val="00E10F6A"/>
    <w:rsid w:val="00E11EA3"/>
    <w:rsid w:val="00E13211"/>
    <w:rsid w:val="00E17039"/>
    <w:rsid w:val="00E20400"/>
    <w:rsid w:val="00E2641D"/>
    <w:rsid w:val="00E276C6"/>
    <w:rsid w:val="00E37F80"/>
    <w:rsid w:val="00E40CB8"/>
    <w:rsid w:val="00E44DB7"/>
    <w:rsid w:val="00E45040"/>
    <w:rsid w:val="00E45C22"/>
    <w:rsid w:val="00E512F6"/>
    <w:rsid w:val="00E51459"/>
    <w:rsid w:val="00E52128"/>
    <w:rsid w:val="00E53DF8"/>
    <w:rsid w:val="00E64C60"/>
    <w:rsid w:val="00E66A45"/>
    <w:rsid w:val="00E70986"/>
    <w:rsid w:val="00E71E35"/>
    <w:rsid w:val="00E72BBE"/>
    <w:rsid w:val="00E75426"/>
    <w:rsid w:val="00E842D1"/>
    <w:rsid w:val="00E843EB"/>
    <w:rsid w:val="00E902A0"/>
    <w:rsid w:val="00E94B6E"/>
    <w:rsid w:val="00E96DB9"/>
    <w:rsid w:val="00EA3D8C"/>
    <w:rsid w:val="00EA5F85"/>
    <w:rsid w:val="00EA7CE4"/>
    <w:rsid w:val="00EB42D2"/>
    <w:rsid w:val="00EB42FB"/>
    <w:rsid w:val="00EC4F0D"/>
    <w:rsid w:val="00ED1DFB"/>
    <w:rsid w:val="00ED3E3C"/>
    <w:rsid w:val="00ED4E10"/>
    <w:rsid w:val="00ED52F2"/>
    <w:rsid w:val="00EE2C2A"/>
    <w:rsid w:val="00EF1F2B"/>
    <w:rsid w:val="00EF2089"/>
    <w:rsid w:val="00EF2165"/>
    <w:rsid w:val="00EF2DD5"/>
    <w:rsid w:val="00EF3357"/>
    <w:rsid w:val="00F07236"/>
    <w:rsid w:val="00F10A93"/>
    <w:rsid w:val="00F12FF7"/>
    <w:rsid w:val="00F1451A"/>
    <w:rsid w:val="00F1791E"/>
    <w:rsid w:val="00F17E59"/>
    <w:rsid w:val="00F210E6"/>
    <w:rsid w:val="00F32356"/>
    <w:rsid w:val="00F341C1"/>
    <w:rsid w:val="00F45B17"/>
    <w:rsid w:val="00F557F3"/>
    <w:rsid w:val="00F600E5"/>
    <w:rsid w:val="00F60AB8"/>
    <w:rsid w:val="00F61E02"/>
    <w:rsid w:val="00F647BA"/>
    <w:rsid w:val="00F64C6D"/>
    <w:rsid w:val="00F67170"/>
    <w:rsid w:val="00F675CD"/>
    <w:rsid w:val="00F74F2C"/>
    <w:rsid w:val="00F7550F"/>
    <w:rsid w:val="00F766E2"/>
    <w:rsid w:val="00F779CE"/>
    <w:rsid w:val="00F847FC"/>
    <w:rsid w:val="00F910E4"/>
    <w:rsid w:val="00F96C31"/>
    <w:rsid w:val="00FA7672"/>
    <w:rsid w:val="00FA7A90"/>
    <w:rsid w:val="00FB6E6A"/>
    <w:rsid w:val="00FC2965"/>
    <w:rsid w:val="00FD1B5B"/>
    <w:rsid w:val="00FD2083"/>
    <w:rsid w:val="00FD22CF"/>
    <w:rsid w:val="00FD3459"/>
    <w:rsid w:val="00FD4D83"/>
    <w:rsid w:val="00FD5B50"/>
    <w:rsid w:val="00FD5BC5"/>
    <w:rsid w:val="00FE0FD8"/>
    <w:rsid w:val="00FE1F48"/>
    <w:rsid w:val="00FE1F65"/>
    <w:rsid w:val="00FE4442"/>
    <w:rsid w:val="00FE6FFE"/>
    <w:rsid w:val="00FE7457"/>
    <w:rsid w:val="00FF37F5"/>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0AF0E"/>
  <w15:docId w15:val="{BA10A69F-95A2-43A2-9BEF-3595652BE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348"/>
    <w:rPr>
      <w:rFonts w:ascii="Calibri" w:hAnsi="Calibri" w:cs="Times New Roman"/>
      <w:lang w:val="de-DE"/>
    </w:rPr>
  </w:style>
  <w:style w:type="paragraph" w:styleId="1">
    <w:name w:val="heading 1"/>
    <w:basedOn w:val="a"/>
    <w:next w:val="a"/>
    <w:link w:val="1Char"/>
    <w:uiPriority w:val="9"/>
    <w:qFormat/>
    <w:rsid w:val="00DC6DB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Char"/>
    <w:uiPriority w:val="9"/>
    <w:qFormat/>
    <w:rsid w:val="002C5270"/>
    <w:pPr>
      <w:spacing w:before="100" w:beforeAutospacing="1" w:after="100" w:afterAutospacing="1" w:line="240" w:lineRule="auto"/>
      <w:outlineLvl w:val="1"/>
    </w:pPr>
    <w:rPr>
      <w:rFonts w:ascii="Times New Roman" w:eastAsia="Times New Roman" w:hAnsi="Times New Roman"/>
      <w:b/>
      <w:bCs/>
      <w:sz w:val="36"/>
      <w:szCs w:val="36"/>
      <w:lang w:val="el-GR" w:eastAsia="el-GR"/>
    </w:rPr>
  </w:style>
  <w:style w:type="paragraph" w:styleId="4">
    <w:name w:val="heading 4"/>
    <w:basedOn w:val="a"/>
    <w:next w:val="a"/>
    <w:link w:val="4Char"/>
    <w:uiPriority w:val="9"/>
    <w:semiHidden/>
    <w:unhideWhenUsed/>
    <w:qFormat/>
    <w:rsid w:val="00997A6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348"/>
    <w:pPr>
      <w:tabs>
        <w:tab w:val="center" w:pos="4153"/>
        <w:tab w:val="right" w:pos="8306"/>
      </w:tabs>
      <w:spacing w:after="0" w:line="240" w:lineRule="auto"/>
    </w:pPr>
  </w:style>
  <w:style w:type="character" w:customStyle="1" w:styleId="Char">
    <w:name w:val="Κεφαλίδα Char"/>
    <w:basedOn w:val="a0"/>
    <w:link w:val="a3"/>
    <w:uiPriority w:val="99"/>
    <w:rsid w:val="00C15348"/>
    <w:rPr>
      <w:rFonts w:ascii="Calibri" w:hAnsi="Calibri" w:cs="Times New Roman"/>
      <w:lang w:val="de-DE"/>
    </w:rPr>
  </w:style>
  <w:style w:type="paragraph" w:styleId="a4">
    <w:name w:val="footer"/>
    <w:basedOn w:val="a"/>
    <w:link w:val="Char0"/>
    <w:uiPriority w:val="99"/>
    <w:unhideWhenUsed/>
    <w:rsid w:val="00C15348"/>
    <w:pPr>
      <w:tabs>
        <w:tab w:val="center" w:pos="4153"/>
        <w:tab w:val="right" w:pos="8306"/>
      </w:tabs>
      <w:spacing w:after="0" w:line="240" w:lineRule="auto"/>
    </w:pPr>
  </w:style>
  <w:style w:type="character" w:customStyle="1" w:styleId="Char0">
    <w:name w:val="Υποσέλιδο Char"/>
    <w:basedOn w:val="a0"/>
    <w:link w:val="a4"/>
    <w:uiPriority w:val="99"/>
    <w:rsid w:val="00C15348"/>
    <w:rPr>
      <w:rFonts w:ascii="Calibri" w:hAnsi="Calibri" w:cs="Times New Roman"/>
      <w:lang w:val="de-DE"/>
    </w:rPr>
  </w:style>
  <w:style w:type="paragraph" w:customStyle="1" w:styleId="EinfAbs">
    <w:name w:val="[Einf. Abs.]"/>
    <w:basedOn w:val="a"/>
    <w:uiPriority w:val="99"/>
    <w:rsid w:val="00C15348"/>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Web">
    <w:name w:val="Normal (Web)"/>
    <w:basedOn w:val="a"/>
    <w:uiPriority w:val="99"/>
    <w:unhideWhenUsed/>
    <w:rsid w:val="008672F9"/>
    <w:pPr>
      <w:spacing w:before="100" w:beforeAutospacing="1" w:after="100" w:afterAutospacing="1" w:line="240" w:lineRule="auto"/>
    </w:pPr>
    <w:rPr>
      <w:rFonts w:ascii="Times New Roman" w:eastAsia="Times New Roman" w:hAnsi="Times New Roman"/>
      <w:sz w:val="24"/>
      <w:szCs w:val="24"/>
      <w:lang w:val="el-GR" w:eastAsia="el-GR"/>
    </w:rPr>
  </w:style>
  <w:style w:type="paragraph" w:customStyle="1" w:styleId="FuzeileText">
    <w:name w:val="Fußzeile (Text)"/>
    <w:basedOn w:val="a"/>
    <w:uiPriority w:val="8"/>
    <w:qFormat/>
    <w:rsid w:val="00F847FC"/>
    <w:pPr>
      <w:spacing w:after="40"/>
    </w:pPr>
    <w:rPr>
      <w:sz w:val="14"/>
      <w:szCs w:val="14"/>
    </w:rPr>
  </w:style>
  <w:style w:type="paragraph" w:customStyle="1" w:styleId="Default">
    <w:name w:val="Default"/>
    <w:rsid w:val="005E4D58"/>
    <w:pPr>
      <w:autoSpaceDE w:val="0"/>
      <w:autoSpaceDN w:val="0"/>
      <w:adjustRightInd w:val="0"/>
      <w:spacing w:after="0" w:line="240" w:lineRule="auto"/>
    </w:pPr>
    <w:rPr>
      <w:rFonts w:ascii="Calibri" w:eastAsiaTheme="minorEastAsia" w:hAnsi="Calibri" w:cs="Calibri"/>
      <w:color w:val="000000"/>
      <w:sz w:val="24"/>
      <w:szCs w:val="24"/>
      <w:lang w:eastAsia="zh-TW"/>
    </w:rPr>
  </w:style>
  <w:style w:type="character" w:styleId="a5">
    <w:name w:val="Strong"/>
    <w:basedOn w:val="a0"/>
    <w:uiPriority w:val="22"/>
    <w:qFormat/>
    <w:rsid w:val="00B36DCD"/>
    <w:rPr>
      <w:b/>
      <w:bCs/>
    </w:rPr>
  </w:style>
  <w:style w:type="character" w:styleId="-">
    <w:name w:val="Hyperlink"/>
    <w:basedOn w:val="a0"/>
    <w:uiPriority w:val="99"/>
    <w:unhideWhenUsed/>
    <w:rsid w:val="00337A0D"/>
    <w:rPr>
      <w:color w:val="0000FF" w:themeColor="hyperlink"/>
      <w:u w:val="single"/>
    </w:rPr>
  </w:style>
  <w:style w:type="paragraph" w:styleId="a6">
    <w:name w:val="Balloon Text"/>
    <w:basedOn w:val="a"/>
    <w:link w:val="Char1"/>
    <w:uiPriority w:val="99"/>
    <w:semiHidden/>
    <w:unhideWhenUsed/>
    <w:rsid w:val="007E4BE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7E4BED"/>
    <w:rPr>
      <w:rFonts w:ascii="Segoe UI" w:hAnsi="Segoe UI" w:cs="Segoe UI"/>
      <w:sz w:val="18"/>
      <w:szCs w:val="18"/>
      <w:lang w:val="de-DE"/>
    </w:rPr>
  </w:style>
  <w:style w:type="character" w:customStyle="1" w:styleId="lidl-rtefontface-11">
    <w:name w:val="lidl-rtefontface-11"/>
    <w:basedOn w:val="a0"/>
    <w:rsid w:val="007E4BED"/>
    <w:rPr>
      <w:rFonts w:ascii="Arial" w:hAnsi="Arial" w:cs="Arial" w:hint="default"/>
    </w:rPr>
  </w:style>
  <w:style w:type="character" w:styleId="a7">
    <w:name w:val="Emphasis"/>
    <w:basedOn w:val="a0"/>
    <w:uiPriority w:val="20"/>
    <w:qFormat/>
    <w:rsid w:val="007E4BED"/>
    <w:rPr>
      <w:i/>
      <w:iCs/>
    </w:rPr>
  </w:style>
  <w:style w:type="paragraph" w:styleId="a8">
    <w:name w:val="List Paragraph"/>
    <w:basedOn w:val="a"/>
    <w:link w:val="Char2"/>
    <w:uiPriority w:val="34"/>
    <w:qFormat/>
    <w:rsid w:val="001313C7"/>
    <w:pPr>
      <w:ind w:left="720"/>
      <w:contextualSpacing/>
    </w:pPr>
  </w:style>
  <w:style w:type="character" w:customStyle="1" w:styleId="lidl-rtefontface-1">
    <w:name w:val="lidl-rtefontface-1"/>
    <w:basedOn w:val="a0"/>
    <w:rsid w:val="005B2682"/>
  </w:style>
  <w:style w:type="character" w:styleId="a9">
    <w:name w:val="Unresolved Mention"/>
    <w:basedOn w:val="a0"/>
    <w:uiPriority w:val="99"/>
    <w:semiHidden/>
    <w:unhideWhenUsed/>
    <w:rsid w:val="00EF1F2B"/>
    <w:rPr>
      <w:color w:val="605E5C"/>
      <w:shd w:val="clear" w:color="auto" w:fill="E1DFDD"/>
    </w:rPr>
  </w:style>
  <w:style w:type="character" w:customStyle="1" w:styleId="Char2">
    <w:name w:val="Παράγραφος λίστας Char"/>
    <w:basedOn w:val="a0"/>
    <w:link w:val="a8"/>
    <w:uiPriority w:val="34"/>
    <w:locked/>
    <w:rsid w:val="006E0483"/>
    <w:rPr>
      <w:rFonts w:ascii="Calibri" w:hAnsi="Calibri" w:cs="Times New Roman"/>
      <w:lang w:val="de-DE"/>
    </w:rPr>
  </w:style>
  <w:style w:type="character" w:customStyle="1" w:styleId="lidl-rtefontface-3">
    <w:name w:val="lidl-rtefontface-3"/>
    <w:basedOn w:val="a0"/>
    <w:rsid w:val="0067635E"/>
  </w:style>
  <w:style w:type="character" w:customStyle="1" w:styleId="2Char">
    <w:name w:val="Επικεφαλίδα 2 Char"/>
    <w:basedOn w:val="a0"/>
    <w:link w:val="2"/>
    <w:uiPriority w:val="9"/>
    <w:rsid w:val="002C5270"/>
    <w:rPr>
      <w:rFonts w:ascii="Times New Roman" w:eastAsia="Times New Roman" w:hAnsi="Times New Roman" w:cs="Times New Roman"/>
      <w:b/>
      <w:bCs/>
      <w:sz w:val="36"/>
      <w:szCs w:val="36"/>
      <w:lang w:eastAsia="el-GR"/>
    </w:rPr>
  </w:style>
  <w:style w:type="character" w:customStyle="1" w:styleId="1Char">
    <w:name w:val="Επικεφαλίδα 1 Char"/>
    <w:basedOn w:val="a0"/>
    <w:link w:val="1"/>
    <w:uiPriority w:val="9"/>
    <w:rsid w:val="00DC6DB4"/>
    <w:rPr>
      <w:rFonts w:asciiTheme="majorHAnsi" w:eastAsiaTheme="majorEastAsia" w:hAnsiTheme="majorHAnsi" w:cstheme="majorBidi"/>
      <w:color w:val="365F91" w:themeColor="accent1" w:themeShade="BF"/>
      <w:sz w:val="32"/>
      <w:szCs w:val="32"/>
      <w:lang w:val="de-DE"/>
    </w:rPr>
  </w:style>
  <w:style w:type="character" w:styleId="aa">
    <w:name w:val="annotation reference"/>
    <w:basedOn w:val="a0"/>
    <w:uiPriority w:val="99"/>
    <w:semiHidden/>
    <w:unhideWhenUsed/>
    <w:rsid w:val="00417018"/>
    <w:rPr>
      <w:sz w:val="16"/>
      <w:szCs w:val="16"/>
    </w:rPr>
  </w:style>
  <w:style w:type="paragraph" w:styleId="ab">
    <w:name w:val="annotation text"/>
    <w:basedOn w:val="a"/>
    <w:link w:val="Char3"/>
    <w:uiPriority w:val="99"/>
    <w:semiHidden/>
    <w:unhideWhenUsed/>
    <w:rsid w:val="00417018"/>
    <w:pPr>
      <w:spacing w:line="240" w:lineRule="auto"/>
    </w:pPr>
    <w:rPr>
      <w:sz w:val="20"/>
      <w:szCs w:val="20"/>
    </w:rPr>
  </w:style>
  <w:style w:type="character" w:customStyle="1" w:styleId="Char3">
    <w:name w:val="Κείμενο σχολίου Char"/>
    <w:basedOn w:val="a0"/>
    <w:link w:val="ab"/>
    <w:uiPriority w:val="99"/>
    <w:semiHidden/>
    <w:rsid w:val="00417018"/>
    <w:rPr>
      <w:rFonts w:ascii="Calibri" w:hAnsi="Calibri" w:cs="Times New Roman"/>
      <w:sz w:val="20"/>
      <w:szCs w:val="20"/>
      <w:lang w:val="de-DE"/>
    </w:rPr>
  </w:style>
  <w:style w:type="paragraph" w:styleId="ac">
    <w:name w:val="annotation subject"/>
    <w:basedOn w:val="ab"/>
    <w:next w:val="ab"/>
    <w:link w:val="Char4"/>
    <w:uiPriority w:val="99"/>
    <w:semiHidden/>
    <w:unhideWhenUsed/>
    <w:rsid w:val="00417018"/>
    <w:rPr>
      <w:b/>
      <w:bCs/>
    </w:rPr>
  </w:style>
  <w:style w:type="character" w:customStyle="1" w:styleId="Char4">
    <w:name w:val="Θέμα σχολίου Char"/>
    <w:basedOn w:val="Char3"/>
    <w:link w:val="ac"/>
    <w:uiPriority w:val="99"/>
    <w:semiHidden/>
    <w:rsid w:val="00417018"/>
    <w:rPr>
      <w:rFonts w:ascii="Calibri" w:hAnsi="Calibri" w:cs="Times New Roman"/>
      <w:b/>
      <w:bCs/>
      <w:sz w:val="20"/>
      <w:szCs w:val="20"/>
      <w:lang w:val="de-DE"/>
    </w:rPr>
  </w:style>
  <w:style w:type="paragraph" w:styleId="ad">
    <w:name w:val="Revision"/>
    <w:hidden/>
    <w:uiPriority w:val="99"/>
    <w:semiHidden/>
    <w:rsid w:val="00B722D9"/>
    <w:pPr>
      <w:spacing w:after="0" w:line="240" w:lineRule="auto"/>
    </w:pPr>
    <w:rPr>
      <w:rFonts w:ascii="Calibri" w:hAnsi="Calibri" w:cs="Times New Roman"/>
      <w:lang w:val="de-DE"/>
    </w:rPr>
  </w:style>
  <w:style w:type="character" w:customStyle="1" w:styleId="4Char">
    <w:name w:val="Επικεφαλίδα 4 Char"/>
    <w:basedOn w:val="a0"/>
    <w:link w:val="4"/>
    <w:uiPriority w:val="9"/>
    <w:semiHidden/>
    <w:rsid w:val="00997A6F"/>
    <w:rPr>
      <w:rFonts w:asciiTheme="majorHAnsi" w:eastAsiaTheme="majorEastAsia" w:hAnsiTheme="majorHAnsi" w:cstheme="majorBidi"/>
      <w:i/>
      <w:iCs/>
      <w:color w:val="365F91" w:themeColor="accent1" w:themeShade="BF"/>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27">
      <w:bodyDiv w:val="1"/>
      <w:marLeft w:val="0"/>
      <w:marRight w:val="0"/>
      <w:marTop w:val="0"/>
      <w:marBottom w:val="0"/>
      <w:divBdr>
        <w:top w:val="none" w:sz="0" w:space="0" w:color="auto"/>
        <w:left w:val="none" w:sz="0" w:space="0" w:color="auto"/>
        <w:bottom w:val="none" w:sz="0" w:space="0" w:color="auto"/>
        <w:right w:val="none" w:sz="0" w:space="0" w:color="auto"/>
      </w:divBdr>
      <w:divsChild>
        <w:div w:id="1250774757">
          <w:marLeft w:val="0"/>
          <w:marRight w:val="0"/>
          <w:marTop w:val="0"/>
          <w:marBottom w:val="0"/>
          <w:divBdr>
            <w:top w:val="none" w:sz="0" w:space="0" w:color="auto"/>
            <w:left w:val="none" w:sz="0" w:space="0" w:color="auto"/>
            <w:bottom w:val="none" w:sz="0" w:space="0" w:color="auto"/>
            <w:right w:val="none" w:sz="0" w:space="0" w:color="auto"/>
          </w:divBdr>
        </w:div>
        <w:div w:id="265425424">
          <w:marLeft w:val="0"/>
          <w:marRight w:val="0"/>
          <w:marTop w:val="0"/>
          <w:marBottom w:val="0"/>
          <w:divBdr>
            <w:top w:val="none" w:sz="0" w:space="0" w:color="auto"/>
            <w:left w:val="none" w:sz="0" w:space="0" w:color="auto"/>
            <w:bottom w:val="none" w:sz="0" w:space="0" w:color="auto"/>
            <w:right w:val="none" w:sz="0" w:space="0" w:color="auto"/>
          </w:divBdr>
          <w:divsChild>
            <w:div w:id="197546070">
              <w:marLeft w:val="0"/>
              <w:marRight w:val="0"/>
              <w:marTop w:val="0"/>
              <w:marBottom w:val="0"/>
              <w:divBdr>
                <w:top w:val="none" w:sz="0" w:space="0" w:color="auto"/>
                <w:left w:val="none" w:sz="0" w:space="0" w:color="auto"/>
                <w:bottom w:val="none" w:sz="0" w:space="0" w:color="auto"/>
                <w:right w:val="none" w:sz="0" w:space="0" w:color="auto"/>
              </w:divBdr>
              <w:divsChild>
                <w:div w:id="165288048">
                  <w:marLeft w:val="0"/>
                  <w:marRight w:val="0"/>
                  <w:marTop w:val="0"/>
                  <w:marBottom w:val="0"/>
                  <w:divBdr>
                    <w:top w:val="none" w:sz="0" w:space="0" w:color="auto"/>
                    <w:left w:val="none" w:sz="0" w:space="0" w:color="auto"/>
                    <w:bottom w:val="none" w:sz="0" w:space="0" w:color="auto"/>
                    <w:right w:val="none" w:sz="0" w:space="0" w:color="auto"/>
                  </w:divBdr>
                  <w:divsChild>
                    <w:div w:id="1927297852">
                      <w:marLeft w:val="0"/>
                      <w:marRight w:val="0"/>
                      <w:marTop w:val="0"/>
                      <w:marBottom w:val="0"/>
                      <w:divBdr>
                        <w:top w:val="none" w:sz="0" w:space="0" w:color="auto"/>
                        <w:left w:val="none" w:sz="0" w:space="0" w:color="auto"/>
                        <w:bottom w:val="none" w:sz="0" w:space="0" w:color="auto"/>
                        <w:right w:val="none" w:sz="0" w:space="0" w:color="auto"/>
                      </w:divBdr>
                      <w:divsChild>
                        <w:div w:id="1826432990">
                          <w:marLeft w:val="0"/>
                          <w:marRight w:val="0"/>
                          <w:marTop w:val="0"/>
                          <w:marBottom w:val="0"/>
                          <w:divBdr>
                            <w:top w:val="none" w:sz="0" w:space="0" w:color="auto"/>
                            <w:left w:val="none" w:sz="0" w:space="0" w:color="auto"/>
                            <w:bottom w:val="none" w:sz="0" w:space="0" w:color="auto"/>
                            <w:right w:val="none" w:sz="0" w:space="0" w:color="auto"/>
                          </w:divBdr>
                          <w:divsChild>
                            <w:div w:id="1081099722">
                              <w:marLeft w:val="0"/>
                              <w:marRight w:val="0"/>
                              <w:marTop w:val="0"/>
                              <w:marBottom w:val="0"/>
                              <w:divBdr>
                                <w:top w:val="none" w:sz="0" w:space="0" w:color="auto"/>
                                <w:left w:val="none" w:sz="0" w:space="0" w:color="auto"/>
                                <w:bottom w:val="none" w:sz="0" w:space="0" w:color="auto"/>
                                <w:right w:val="none" w:sz="0" w:space="0" w:color="auto"/>
                              </w:divBdr>
                              <w:divsChild>
                                <w:div w:id="2083749061">
                                  <w:marLeft w:val="0"/>
                                  <w:marRight w:val="0"/>
                                  <w:marTop w:val="0"/>
                                  <w:marBottom w:val="0"/>
                                  <w:divBdr>
                                    <w:top w:val="none" w:sz="0" w:space="0" w:color="auto"/>
                                    <w:left w:val="none" w:sz="0" w:space="0" w:color="auto"/>
                                    <w:bottom w:val="none" w:sz="0" w:space="0" w:color="auto"/>
                                    <w:right w:val="none" w:sz="0" w:space="0" w:color="auto"/>
                                  </w:divBdr>
                                  <w:divsChild>
                                    <w:div w:id="1555119735">
                                      <w:marLeft w:val="0"/>
                                      <w:marRight w:val="0"/>
                                      <w:marTop w:val="0"/>
                                      <w:marBottom w:val="0"/>
                                      <w:divBdr>
                                        <w:top w:val="none" w:sz="0" w:space="0" w:color="auto"/>
                                        <w:left w:val="none" w:sz="0" w:space="0" w:color="auto"/>
                                        <w:bottom w:val="none" w:sz="0" w:space="0" w:color="auto"/>
                                        <w:right w:val="none" w:sz="0" w:space="0" w:color="auto"/>
                                      </w:divBdr>
                                      <w:divsChild>
                                        <w:div w:id="44836332">
                                          <w:marLeft w:val="0"/>
                                          <w:marRight w:val="0"/>
                                          <w:marTop w:val="0"/>
                                          <w:marBottom w:val="0"/>
                                          <w:divBdr>
                                            <w:top w:val="none" w:sz="0" w:space="0" w:color="auto"/>
                                            <w:left w:val="none" w:sz="0" w:space="0" w:color="auto"/>
                                            <w:bottom w:val="none" w:sz="0" w:space="0" w:color="auto"/>
                                            <w:right w:val="none" w:sz="0" w:space="0" w:color="auto"/>
                                          </w:divBdr>
                                          <w:divsChild>
                                            <w:div w:id="929891912">
                                              <w:marLeft w:val="0"/>
                                              <w:marRight w:val="0"/>
                                              <w:marTop w:val="0"/>
                                              <w:marBottom w:val="0"/>
                                              <w:divBdr>
                                                <w:top w:val="none" w:sz="0" w:space="0" w:color="auto"/>
                                                <w:left w:val="none" w:sz="0" w:space="0" w:color="auto"/>
                                                <w:bottom w:val="none" w:sz="0" w:space="0" w:color="auto"/>
                                                <w:right w:val="none" w:sz="0" w:space="0" w:color="auto"/>
                                              </w:divBdr>
                                              <w:divsChild>
                                                <w:div w:id="10991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742735">
      <w:bodyDiv w:val="1"/>
      <w:marLeft w:val="0"/>
      <w:marRight w:val="0"/>
      <w:marTop w:val="0"/>
      <w:marBottom w:val="0"/>
      <w:divBdr>
        <w:top w:val="none" w:sz="0" w:space="0" w:color="auto"/>
        <w:left w:val="none" w:sz="0" w:space="0" w:color="auto"/>
        <w:bottom w:val="none" w:sz="0" w:space="0" w:color="auto"/>
        <w:right w:val="none" w:sz="0" w:space="0" w:color="auto"/>
      </w:divBdr>
    </w:div>
    <w:div w:id="229735312">
      <w:bodyDiv w:val="1"/>
      <w:marLeft w:val="0"/>
      <w:marRight w:val="0"/>
      <w:marTop w:val="0"/>
      <w:marBottom w:val="0"/>
      <w:divBdr>
        <w:top w:val="none" w:sz="0" w:space="0" w:color="auto"/>
        <w:left w:val="none" w:sz="0" w:space="0" w:color="auto"/>
        <w:bottom w:val="none" w:sz="0" w:space="0" w:color="auto"/>
        <w:right w:val="none" w:sz="0" w:space="0" w:color="auto"/>
      </w:divBdr>
      <w:divsChild>
        <w:div w:id="668025087">
          <w:marLeft w:val="0"/>
          <w:marRight w:val="0"/>
          <w:marTop w:val="0"/>
          <w:marBottom w:val="0"/>
          <w:divBdr>
            <w:top w:val="none" w:sz="0" w:space="0" w:color="auto"/>
            <w:left w:val="none" w:sz="0" w:space="0" w:color="auto"/>
            <w:bottom w:val="none" w:sz="0" w:space="0" w:color="auto"/>
            <w:right w:val="none" w:sz="0" w:space="0" w:color="auto"/>
          </w:divBdr>
        </w:div>
      </w:divsChild>
    </w:div>
    <w:div w:id="334233937">
      <w:bodyDiv w:val="1"/>
      <w:marLeft w:val="0"/>
      <w:marRight w:val="0"/>
      <w:marTop w:val="0"/>
      <w:marBottom w:val="0"/>
      <w:divBdr>
        <w:top w:val="none" w:sz="0" w:space="0" w:color="auto"/>
        <w:left w:val="none" w:sz="0" w:space="0" w:color="auto"/>
        <w:bottom w:val="none" w:sz="0" w:space="0" w:color="auto"/>
        <w:right w:val="none" w:sz="0" w:space="0" w:color="auto"/>
      </w:divBdr>
      <w:divsChild>
        <w:div w:id="1397630412">
          <w:marLeft w:val="0"/>
          <w:marRight w:val="0"/>
          <w:marTop w:val="0"/>
          <w:marBottom w:val="0"/>
          <w:divBdr>
            <w:top w:val="none" w:sz="0" w:space="0" w:color="auto"/>
            <w:left w:val="none" w:sz="0" w:space="0" w:color="auto"/>
            <w:bottom w:val="none" w:sz="0" w:space="0" w:color="auto"/>
            <w:right w:val="none" w:sz="0" w:space="0" w:color="auto"/>
          </w:divBdr>
        </w:div>
      </w:divsChild>
    </w:div>
    <w:div w:id="447820131">
      <w:bodyDiv w:val="1"/>
      <w:marLeft w:val="0"/>
      <w:marRight w:val="0"/>
      <w:marTop w:val="0"/>
      <w:marBottom w:val="0"/>
      <w:divBdr>
        <w:top w:val="none" w:sz="0" w:space="0" w:color="auto"/>
        <w:left w:val="none" w:sz="0" w:space="0" w:color="auto"/>
        <w:bottom w:val="none" w:sz="0" w:space="0" w:color="auto"/>
        <w:right w:val="none" w:sz="0" w:space="0" w:color="auto"/>
      </w:divBdr>
    </w:div>
    <w:div w:id="481392597">
      <w:bodyDiv w:val="1"/>
      <w:marLeft w:val="0"/>
      <w:marRight w:val="0"/>
      <w:marTop w:val="0"/>
      <w:marBottom w:val="0"/>
      <w:divBdr>
        <w:top w:val="none" w:sz="0" w:space="0" w:color="auto"/>
        <w:left w:val="none" w:sz="0" w:space="0" w:color="auto"/>
        <w:bottom w:val="none" w:sz="0" w:space="0" w:color="auto"/>
        <w:right w:val="none" w:sz="0" w:space="0" w:color="auto"/>
      </w:divBdr>
    </w:div>
    <w:div w:id="497113471">
      <w:bodyDiv w:val="1"/>
      <w:marLeft w:val="0"/>
      <w:marRight w:val="0"/>
      <w:marTop w:val="0"/>
      <w:marBottom w:val="0"/>
      <w:divBdr>
        <w:top w:val="none" w:sz="0" w:space="0" w:color="auto"/>
        <w:left w:val="none" w:sz="0" w:space="0" w:color="auto"/>
        <w:bottom w:val="none" w:sz="0" w:space="0" w:color="auto"/>
        <w:right w:val="none" w:sz="0" w:space="0" w:color="auto"/>
      </w:divBdr>
    </w:div>
    <w:div w:id="628703868">
      <w:bodyDiv w:val="1"/>
      <w:marLeft w:val="0"/>
      <w:marRight w:val="0"/>
      <w:marTop w:val="0"/>
      <w:marBottom w:val="0"/>
      <w:divBdr>
        <w:top w:val="none" w:sz="0" w:space="0" w:color="auto"/>
        <w:left w:val="none" w:sz="0" w:space="0" w:color="auto"/>
        <w:bottom w:val="none" w:sz="0" w:space="0" w:color="auto"/>
        <w:right w:val="none" w:sz="0" w:space="0" w:color="auto"/>
      </w:divBdr>
    </w:div>
    <w:div w:id="674382122">
      <w:bodyDiv w:val="1"/>
      <w:marLeft w:val="0"/>
      <w:marRight w:val="0"/>
      <w:marTop w:val="0"/>
      <w:marBottom w:val="0"/>
      <w:divBdr>
        <w:top w:val="none" w:sz="0" w:space="0" w:color="auto"/>
        <w:left w:val="none" w:sz="0" w:space="0" w:color="auto"/>
        <w:bottom w:val="none" w:sz="0" w:space="0" w:color="auto"/>
        <w:right w:val="none" w:sz="0" w:space="0" w:color="auto"/>
      </w:divBdr>
      <w:divsChild>
        <w:div w:id="197621012">
          <w:marLeft w:val="0"/>
          <w:marRight w:val="0"/>
          <w:marTop w:val="0"/>
          <w:marBottom w:val="0"/>
          <w:divBdr>
            <w:top w:val="none" w:sz="0" w:space="0" w:color="auto"/>
            <w:left w:val="none" w:sz="0" w:space="0" w:color="auto"/>
            <w:bottom w:val="none" w:sz="0" w:space="0" w:color="auto"/>
            <w:right w:val="none" w:sz="0" w:space="0" w:color="auto"/>
          </w:divBdr>
        </w:div>
      </w:divsChild>
    </w:div>
    <w:div w:id="704019391">
      <w:bodyDiv w:val="1"/>
      <w:marLeft w:val="0"/>
      <w:marRight w:val="0"/>
      <w:marTop w:val="0"/>
      <w:marBottom w:val="0"/>
      <w:divBdr>
        <w:top w:val="none" w:sz="0" w:space="0" w:color="auto"/>
        <w:left w:val="none" w:sz="0" w:space="0" w:color="auto"/>
        <w:bottom w:val="none" w:sz="0" w:space="0" w:color="auto"/>
        <w:right w:val="none" w:sz="0" w:space="0" w:color="auto"/>
      </w:divBdr>
      <w:divsChild>
        <w:div w:id="556431646">
          <w:marLeft w:val="0"/>
          <w:marRight w:val="0"/>
          <w:marTop w:val="0"/>
          <w:marBottom w:val="0"/>
          <w:divBdr>
            <w:top w:val="none" w:sz="0" w:space="0" w:color="auto"/>
            <w:left w:val="none" w:sz="0" w:space="0" w:color="auto"/>
            <w:bottom w:val="none" w:sz="0" w:space="0" w:color="auto"/>
            <w:right w:val="none" w:sz="0" w:space="0" w:color="auto"/>
          </w:divBdr>
        </w:div>
      </w:divsChild>
    </w:div>
    <w:div w:id="757605309">
      <w:bodyDiv w:val="1"/>
      <w:marLeft w:val="0"/>
      <w:marRight w:val="0"/>
      <w:marTop w:val="0"/>
      <w:marBottom w:val="0"/>
      <w:divBdr>
        <w:top w:val="none" w:sz="0" w:space="0" w:color="auto"/>
        <w:left w:val="none" w:sz="0" w:space="0" w:color="auto"/>
        <w:bottom w:val="none" w:sz="0" w:space="0" w:color="auto"/>
        <w:right w:val="none" w:sz="0" w:space="0" w:color="auto"/>
      </w:divBdr>
    </w:div>
    <w:div w:id="774516968">
      <w:bodyDiv w:val="1"/>
      <w:marLeft w:val="0"/>
      <w:marRight w:val="0"/>
      <w:marTop w:val="0"/>
      <w:marBottom w:val="0"/>
      <w:divBdr>
        <w:top w:val="none" w:sz="0" w:space="0" w:color="auto"/>
        <w:left w:val="none" w:sz="0" w:space="0" w:color="auto"/>
        <w:bottom w:val="none" w:sz="0" w:space="0" w:color="auto"/>
        <w:right w:val="none" w:sz="0" w:space="0" w:color="auto"/>
      </w:divBdr>
    </w:div>
    <w:div w:id="822084645">
      <w:bodyDiv w:val="1"/>
      <w:marLeft w:val="0"/>
      <w:marRight w:val="0"/>
      <w:marTop w:val="0"/>
      <w:marBottom w:val="0"/>
      <w:divBdr>
        <w:top w:val="none" w:sz="0" w:space="0" w:color="auto"/>
        <w:left w:val="none" w:sz="0" w:space="0" w:color="auto"/>
        <w:bottom w:val="none" w:sz="0" w:space="0" w:color="auto"/>
        <w:right w:val="none" w:sz="0" w:space="0" w:color="auto"/>
      </w:divBdr>
    </w:div>
    <w:div w:id="843319617">
      <w:bodyDiv w:val="1"/>
      <w:marLeft w:val="0"/>
      <w:marRight w:val="0"/>
      <w:marTop w:val="0"/>
      <w:marBottom w:val="0"/>
      <w:divBdr>
        <w:top w:val="none" w:sz="0" w:space="0" w:color="auto"/>
        <w:left w:val="none" w:sz="0" w:space="0" w:color="auto"/>
        <w:bottom w:val="none" w:sz="0" w:space="0" w:color="auto"/>
        <w:right w:val="none" w:sz="0" w:space="0" w:color="auto"/>
      </w:divBdr>
    </w:div>
    <w:div w:id="983773496">
      <w:bodyDiv w:val="1"/>
      <w:marLeft w:val="0"/>
      <w:marRight w:val="0"/>
      <w:marTop w:val="0"/>
      <w:marBottom w:val="0"/>
      <w:divBdr>
        <w:top w:val="none" w:sz="0" w:space="0" w:color="auto"/>
        <w:left w:val="none" w:sz="0" w:space="0" w:color="auto"/>
        <w:bottom w:val="none" w:sz="0" w:space="0" w:color="auto"/>
        <w:right w:val="none" w:sz="0" w:space="0" w:color="auto"/>
      </w:divBdr>
      <w:divsChild>
        <w:div w:id="840896952">
          <w:marLeft w:val="0"/>
          <w:marRight w:val="0"/>
          <w:marTop w:val="0"/>
          <w:marBottom w:val="0"/>
          <w:divBdr>
            <w:top w:val="none" w:sz="0" w:space="0" w:color="auto"/>
            <w:left w:val="none" w:sz="0" w:space="0" w:color="auto"/>
            <w:bottom w:val="none" w:sz="0" w:space="0" w:color="auto"/>
            <w:right w:val="none" w:sz="0" w:space="0" w:color="auto"/>
          </w:divBdr>
        </w:div>
      </w:divsChild>
    </w:div>
    <w:div w:id="1011834559">
      <w:bodyDiv w:val="1"/>
      <w:marLeft w:val="0"/>
      <w:marRight w:val="0"/>
      <w:marTop w:val="0"/>
      <w:marBottom w:val="0"/>
      <w:divBdr>
        <w:top w:val="none" w:sz="0" w:space="0" w:color="auto"/>
        <w:left w:val="none" w:sz="0" w:space="0" w:color="auto"/>
        <w:bottom w:val="none" w:sz="0" w:space="0" w:color="auto"/>
        <w:right w:val="none" w:sz="0" w:space="0" w:color="auto"/>
      </w:divBdr>
    </w:div>
    <w:div w:id="1196044773">
      <w:bodyDiv w:val="1"/>
      <w:marLeft w:val="0"/>
      <w:marRight w:val="0"/>
      <w:marTop w:val="0"/>
      <w:marBottom w:val="0"/>
      <w:divBdr>
        <w:top w:val="none" w:sz="0" w:space="0" w:color="auto"/>
        <w:left w:val="none" w:sz="0" w:space="0" w:color="auto"/>
        <w:bottom w:val="none" w:sz="0" w:space="0" w:color="auto"/>
        <w:right w:val="none" w:sz="0" w:space="0" w:color="auto"/>
      </w:divBdr>
    </w:div>
    <w:div w:id="1233467730">
      <w:bodyDiv w:val="1"/>
      <w:marLeft w:val="0"/>
      <w:marRight w:val="0"/>
      <w:marTop w:val="0"/>
      <w:marBottom w:val="0"/>
      <w:divBdr>
        <w:top w:val="none" w:sz="0" w:space="0" w:color="auto"/>
        <w:left w:val="none" w:sz="0" w:space="0" w:color="auto"/>
        <w:bottom w:val="none" w:sz="0" w:space="0" w:color="auto"/>
        <w:right w:val="none" w:sz="0" w:space="0" w:color="auto"/>
      </w:divBdr>
    </w:div>
    <w:div w:id="1241326948">
      <w:bodyDiv w:val="1"/>
      <w:marLeft w:val="0"/>
      <w:marRight w:val="0"/>
      <w:marTop w:val="0"/>
      <w:marBottom w:val="0"/>
      <w:divBdr>
        <w:top w:val="none" w:sz="0" w:space="0" w:color="auto"/>
        <w:left w:val="none" w:sz="0" w:space="0" w:color="auto"/>
        <w:bottom w:val="none" w:sz="0" w:space="0" w:color="auto"/>
        <w:right w:val="none" w:sz="0" w:space="0" w:color="auto"/>
      </w:divBdr>
    </w:div>
    <w:div w:id="1290283149">
      <w:bodyDiv w:val="1"/>
      <w:marLeft w:val="0"/>
      <w:marRight w:val="0"/>
      <w:marTop w:val="0"/>
      <w:marBottom w:val="0"/>
      <w:divBdr>
        <w:top w:val="none" w:sz="0" w:space="0" w:color="auto"/>
        <w:left w:val="none" w:sz="0" w:space="0" w:color="auto"/>
        <w:bottom w:val="none" w:sz="0" w:space="0" w:color="auto"/>
        <w:right w:val="none" w:sz="0" w:space="0" w:color="auto"/>
      </w:divBdr>
    </w:div>
    <w:div w:id="1487470888">
      <w:bodyDiv w:val="1"/>
      <w:marLeft w:val="0"/>
      <w:marRight w:val="0"/>
      <w:marTop w:val="0"/>
      <w:marBottom w:val="0"/>
      <w:divBdr>
        <w:top w:val="none" w:sz="0" w:space="0" w:color="auto"/>
        <w:left w:val="none" w:sz="0" w:space="0" w:color="auto"/>
        <w:bottom w:val="none" w:sz="0" w:space="0" w:color="auto"/>
        <w:right w:val="none" w:sz="0" w:space="0" w:color="auto"/>
      </w:divBdr>
    </w:div>
    <w:div w:id="1505587631">
      <w:bodyDiv w:val="1"/>
      <w:marLeft w:val="0"/>
      <w:marRight w:val="0"/>
      <w:marTop w:val="0"/>
      <w:marBottom w:val="0"/>
      <w:divBdr>
        <w:top w:val="none" w:sz="0" w:space="0" w:color="auto"/>
        <w:left w:val="none" w:sz="0" w:space="0" w:color="auto"/>
        <w:bottom w:val="none" w:sz="0" w:space="0" w:color="auto"/>
        <w:right w:val="none" w:sz="0" w:space="0" w:color="auto"/>
      </w:divBdr>
    </w:div>
    <w:div w:id="1540823323">
      <w:bodyDiv w:val="1"/>
      <w:marLeft w:val="0"/>
      <w:marRight w:val="0"/>
      <w:marTop w:val="0"/>
      <w:marBottom w:val="0"/>
      <w:divBdr>
        <w:top w:val="none" w:sz="0" w:space="0" w:color="auto"/>
        <w:left w:val="none" w:sz="0" w:space="0" w:color="auto"/>
        <w:bottom w:val="none" w:sz="0" w:space="0" w:color="auto"/>
        <w:right w:val="none" w:sz="0" w:space="0" w:color="auto"/>
      </w:divBdr>
      <w:divsChild>
        <w:div w:id="119747429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48702751">
      <w:bodyDiv w:val="1"/>
      <w:marLeft w:val="0"/>
      <w:marRight w:val="0"/>
      <w:marTop w:val="0"/>
      <w:marBottom w:val="0"/>
      <w:divBdr>
        <w:top w:val="none" w:sz="0" w:space="0" w:color="auto"/>
        <w:left w:val="none" w:sz="0" w:space="0" w:color="auto"/>
        <w:bottom w:val="none" w:sz="0" w:space="0" w:color="auto"/>
        <w:right w:val="none" w:sz="0" w:space="0" w:color="auto"/>
      </w:divBdr>
    </w:div>
    <w:div w:id="1672023194">
      <w:bodyDiv w:val="1"/>
      <w:marLeft w:val="0"/>
      <w:marRight w:val="0"/>
      <w:marTop w:val="0"/>
      <w:marBottom w:val="0"/>
      <w:divBdr>
        <w:top w:val="none" w:sz="0" w:space="0" w:color="auto"/>
        <w:left w:val="none" w:sz="0" w:space="0" w:color="auto"/>
        <w:bottom w:val="none" w:sz="0" w:space="0" w:color="auto"/>
        <w:right w:val="none" w:sz="0" w:space="0" w:color="auto"/>
      </w:divBdr>
    </w:div>
    <w:div w:id="1756631823">
      <w:bodyDiv w:val="1"/>
      <w:marLeft w:val="0"/>
      <w:marRight w:val="0"/>
      <w:marTop w:val="0"/>
      <w:marBottom w:val="0"/>
      <w:divBdr>
        <w:top w:val="none" w:sz="0" w:space="0" w:color="auto"/>
        <w:left w:val="none" w:sz="0" w:space="0" w:color="auto"/>
        <w:bottom w:val="none" w:sz="0" w:space="0" w:color="auto"/>
        <w:right w:val="none" w:sz="0" w:space="0" w:color="auto"/>
      </w:divBdr>
    </w:div>
    <w:div w:id="1759985821">
      <w:bodyDiv w:val="1"/>
      <w:marLeft w:val="0"/>
      <w:marRight w:val="0"/>
      <w:marTop w:val="0"/>
      <w:marBottom w:val="0"/>
      <w:divBdr>
        <w:top w:val="none" w:sz="0" w:space="0" w:color="auto"/>
        <w:left w:val="none" w:sz="0" w:space="0" w:color="auto"/>
        <w:bottom w:val="none" w:sz="0" w:space="0" w:color="auto"/>
        <w:right w:val="none" w:sz="0" w:space="0" w:color="auto"/>
      </w:divBdr>
    </w:div>
    <w:div w:id="1813405946">
      <w:bodyDiv w:val="1"/>
      <w:marLeft w:val="0"/>
      <w:marRight w:val="0"/>
      <w:marTop w:val="0"/>
      <w:marBottom w:val="0"/>
      <w:divBdr>
        <w:top w:val="none" w:sz="0" w:space="0" w:color="auto"/>
        <w:left w:val="none" w:sz="0" w:space="0" w:color="auto"/>
        <w:bottom w:val="none" w:sz="0" w:space="0" w:color="auto"/>
        <w:right w:val="none" w:sz="0" w:space="0" w:color="auto"/>
      </w:divBdr>
    </w:div>
    <w:div w:id="1834955535">
      <w:bodyDiv w:val="1"/>
      <w:marLeft w:val="0"/>
      <w:marRight w:val="0"/>
      <w:marTop w:val="0"/>
      <w:marBottom w:val="0"/>
      <w:divBdr>
        <w:top w:val="none" w:sz="0" w:space="0" w:color="auto"/>
        <w:left w:val="none" w:sz="0" w:space="0" w:color="auto"/>
        <w:bottom w:val="none" w:sz="0" w:space="0" w:color="auto"/>
        <w:right w:val="none" w:sz="0" w:space="0" w:color="auto"/>
      </w:divBdr>
    </w:div>
    <w:div w:id="1894848283">
      <w:bodyDiv w:val="1"/>
      <w:marLeft w:val="0"/>
      <w:marRight w:val="0"/>
      <w:marTop w:val="0"/>
      <w:marBottom w:val="0"/>
      <w:divBdr>
        <w:top w:val="none" w:sz="0" w:space="0" w:color="auto"/>
        <w:left w:val="none" w:sz="0" w:space="0" w:color="auto"/>
        <w:bottom w:val="none" w:sz="0" w:space="0" w:color="auto"/>
        <w:right w:val="none" w:sz="0" w:space="0" w:color="auto"/>
      </w:divBdr>
    </w:div>
    <w:div w:id="1906866748">
      <w:bodyDiv w:val="1"/>
      <w:marLeft w:val="0"/>
      <w:marRight w:val="0"/>
      <w:marTop w:val="0"/>
      <w:marBottom w:val="0"/>
      <w:divBdr>
        <w:top w:val="none" w:sz="0" w:space="0" w:color="auto"/>
        <w:left w:val="none" w:sz="0" w:space="0" w:color="auto"/>
        <w:bottom w:val="none" w:sz="0" w:space="0" w:color="auto"/>
        <w:right w:val="none" w:sz="0" w:space="0" w:color="auto"/>
      </w:divBdr>
      <w:divsChild>
        <w:div w:id="1847093685">
          <w:marLeft w:val="0"/>
          <w:marRight w:val="0"/>
          <w:marTop w:val="0"/>
          <w:marBottom w:val="0"/>
          <w:divBdr>
            <w:top w:val="none" w:sz="0" w:space="0" w:color="auto"/>
            <w:left w:val="none" w:sz="0" w:space="0" w:color="auto"/>
            <w:bottom w:val="none" w:sz="0" w:space="0" w:color="auto"/>
            <w:right w:val="none" w:sz="0" w:space="0" w:color="auto"/>
          </w:divBdr>
        </w:div>
      </w:divsChild>
    </w:div>
    <w:div w:id="1966085289">
      <w:bodyDiv w:val="1"/>
      <w:marLeft w:val="0"/>
      <w:marRight w:val="0"/>
      <w:marTop w:val="0"/>
      <w:marBottom w:val="0"/>
      <w:divBdr>
        <w:top w:val="none" w:sz="0" w:space="0" w:color="auto"/>
        <w:left w:val="none" w:sz="0" w:space="0" w:color="auto"/>
        <w:bottom w:val="none" w:sz="0" w:space="0" w:color="auto"/>
        <w:right w:val="none" w:sz="0" w:space="0" w:color="auto"/>
      </w:divBdr>
    </w:div>
    <w:div w:id="200285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porate.lidl.com.cy/e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nkedin.com/company/lidl-cypru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lidl_cypr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lidlc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idlfoodacademy.com.cy/"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807C0-2FA4-4345-B10E-51A94DA74434}">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2294</Characters>
  <Application>Microsoft Office Word</Application>
  <DocSecurity>0</DocSecurity>
  <Lines>19</Lines>
  <Paragraphs>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Dimitroulakis, Georgios</dc:creator>
  <cp:keywords/>
  <dc:description/>
  <cp:lastModifiedBy>Nikoleta Evangelia Filippidou (ΝΙΚΟΛΕΤΑ ΕΥΑΓΓΕΛΙΑ ΦΙΛΙΠΠΙΔΟΥ)</cp:lastModifiedBy>
  <cp:revision>16</cp:revision>
  <cp:lastPrinted>2017-09-18T08:53:00Z</cp:lastPrinted>
  <dcterms:created xsi:type="dcterms:W3CDTF">2026-03-26T14:00:00Z</dcterms:created>
  <dcterms:modified xsi:type="dcterms:W3CDTF">2026-03-30T13:13:00Z</dcterms:modified>
</cp:coreProperties>
</file>